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CellSpacing w:w="0" w:type="dxa"/>
        <w:tblCellMar>
          <w:left w:w="0" w:type="dxa"/>
          <w:right w:w="0" w:type="dxa"/>
        </w:tblCellMar>
        <w:tblLook w:val="04A0" w:firstRow="1" w:lastRow="0" w:firstColumn="1" w:lastColumn="0" w:noHBand="0" w:noVBand="1"/>
      </w:tblPr>
      <w:tblGrid>
        <w:gridCol w:w="3588"/>
        <w:gridCol w:w="5909"/>
      </w:tblGrid>
      <w:tr w:rsidR="001A5176" w:rsidRPr="001A5176" w:rsidTr="001A5176">
        <w:trPr>
          <w:trHeight w:val="1035"/>
          <w:tblCellSpacing w:w="0" w:type="dxa"/>
        </w:trPr>
        <w:tc>
          <w:tcPr>
            <w:tcW w:w="358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BỘ GIAO THÔNG VẬN TẢI</w:t>
            </w:r>
            <w:r w:rsidRPr="001A5176">
              <w:rPr>
                <w:rFonts w:ascii="Times New Roman" w:eastAsia="Times New Roman" w:hAnsi="Times New Roman" w:cs="Times New Roman"/>
                <w:b/>
                <w:bCs/>
                <w:sz w:val="24"/>
                <w:szCs w:val="24"/>
              </w:rPr>
              <w:br/>
              <w:t>--------</w:t>
            </w:r>
          </w:p>
        </w:tc>
        <w:tc>
          <w:tcPr>
            <w:tcW w:w="5909"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rHeight w:val="500"/>
          <w:tblCellSpacing w:w="0" w:type="dxa"/>
        </w:trPr>
        <w:tc>
          <w:tcPr>
            <w:tcW w:w="358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 07/VBHN-BGTVT</w:t>
            </w:r>
          </w:p>
        </w:tc>
        <w:tc>
          <w:tcPr>
            <w:tcW w:w="5909"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Hà Nội, ngày 15 tháng 12 năm 2016</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0" w:name="loai_1"/>
      <w:r w:rsidRPr="001A5176">
        <w:rPr>
          <w:rFonts w:ascii="Arial" w:eastAsia="Times New Roman" w:hAnsi="Arial" w:cs="Arial"/>
          <w:b/>
          <w:bCs/>
          <w:color w:val="000000"/>
          <w:sz w:val="24"/>
          <w:szCs w:val="24"/>
        </w:rPr>
        <w:t>THÔNG TƯ</w:t>
      </w:r>
      <w:bookmarkEnd w:id="0"/>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1" w:name="loai_1_name"/>
      <w:r w:rsidRPr="001A5176">
        <w:rPr>
          <w:rFonts w:ascii="Arial" w:eastAsia="Times New Roman" w:hAnsi="Arial" w:cs="Arial"/>
          <w:color w:val="000000"/>
          <w:sz w:val="18"/>
          <w:szCs w:val="18"/>
        </w:rPr>
        <w:t>QUY ĐỊNH QUY TRÌNH THANH TRA CHUYÊN NGÀNH, XỬ PHẠT VI PHẠM HÀNH CHÍNH; CÔNG TÁC LẬP KẾ HOẠCH, CHẾ ĐỘ BÁO CÁO VÀ QUẢN LÝ NỘI BỘ CỦA THANH TRA NGÀNH GIAO THÔNG VẬN TẢI</w:t>
      </w:r>
      <w:bookmarkEnd w:id="1"/>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Thông tư số </w:t>
      </w:r>
      <w:hyperlink r:id="rId5"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5 năm 2014 được sửa đổi, bổ sung bởi: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Thông tư số </w:t>
      </w:r>
      <w:hyperlink r:id="rId6"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của Bộ trưởng Bộ Giao thông vận tải sửa đổi, bổ sung một số điều của Thông tư số </w:t>
      </w:r>
      <w:hyperlink r:id="rId7"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2016.</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Luật Thanh tra ngày 15 tháng 11 năm 2010;</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Luật Xử lý vi phạm hành chính ngày 20 tháng 6 năm 2012;</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Luật Giao thông đường bộ ngày 13 tháng 11 năm 2008;</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8" w:tgtFrame="_blank" w:tooltip="Nghị định 107/2012/NĐ-CP" w:history="1">
        <w:r w:rsidRPr="001A5176">
          <w:rPr>
            <w:rFonts w:ascii="Arial" w:eastAsia="Times New Roman" w:hAnsi="Arial" w:cs="Arial"/>
            <w:i/>
            <w:iCs/>
            <w:color w:val="0E70C3"/>
            <w:sz w:val="18"/>
            <w:szCs w:val="18"/>
          </w:rPr>
          <w:t>107/2012/NĐ-CP</w:t>
        </w:r>
      </w:hyperlink>
      <w:r w:rsidRPr="001A5176">
        <w:rPr>
          <w:rFonts w:ascii="Arial" w:eastAsia="Times New Roman" w:hAnsi="Arial" w:cs="Arial"/>
          <w:i/>
          <w:iCs/>
          <w:color w:val="000000"/>
          <w:sz w:val="18"/>
          <w:szCs w:val="18"/>
        </w:rPr>
        <w:t> ngày 20 tháng 12 năm 2012 của Chính phủ quy định chức năng, nhiệm vụ, quyền hạn và cơ cấu tổ chức của Bộ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9" w:tgtFrame="_blank" w:tooltip="Nghị định 86/2011/NĐ-CP" w:history="1">
        <w:r w:rsidRPr="001A5176">
          <w:rPr>
            <w:rFonts w:ascii="Arial" w:eastAsia="Times New Roman" w:hAnsi="Arial" w:cs="Arial"/>
            <w:i/>
            <w:iCs/>
            <w:color w:val="0E70C3"/>
            <w:sz w:val="18"/>
            <w:szCs w:val="18"/>
          </w:rPr>
          <w:t>86/2011/NĐ-CP</w:t>
        </w:r>
      </w:hyperlink>
      <w:r w:rsidRPr="001A5176">
        <w:rPr>
          <w:rFonts w:ascii="Arial" w:eastAsia="Times New Roman" w:hAnsi="Arial" w:cs="Arial"/>
          <w:i/>
          <w:iCs/>
          <w:color w:val="000000"/>
          <w:sz w:val="18"/>
          <w:szCs w:val="18"/>
        </w:rPr>
        <w:t> ngày 22 tháng 9 năm 2011 của Chính phủ quy định chi tiết và hướng dẫn thi hành một số điều của Luật Thanh tra;</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10" w:tgtFrame="_blank" w:tooltip="Nghị định 07/2012/NĐ-CP" w:history="1">
        <w:r w:rsidRPr="001A5176">
          <w:rPr>
            <w:rFonts w:ascii="Arial" w:eastAsia="Times New Roman" w:hAnsi="Arial" w:cs="Arial"/>
            <w:i/>
            <w:iCs/>
            <w:color w:val="0E70C3"/>
            <w:sz w:val="18"/>
            <w:szCs w:val="18"/>
          </w:rPr>
          <w:t>07/2012/NĐ-CP</w:t>
        </w:r>
      </w:hyperlink>
      <w:r w:rsidRPr="001A5176">
        <w:rPr>
          <w:rFonts w:ascii="Arial" w:eastAsia="Times New Roman" w:hAnsi="Arial" w:cs="Arial"/>
          <w:i/>
          <w:iCs/>
          <w:color w:val="000000"/>
          <w:sz w:val="18"/>
          <w:szCs w:val="18"/>
        </w:rPr>
        <w:t> ngày 09 tháng 02 năm 2012 của Chính phủ quy định về cơ quan được giao thực hiện chức năng thanh tra chuyên ngành và hoạt động thanh tra chuyên ngành;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11" w:tgtFrame="_blank" w:tooltip="Nghị định 81/2013/NĐ-CP" w:history="1">
        <w:r w:rsidRPr="001A5176">
          <w:rPr>
            <w:rFonts w:ascii="Arial" w:eastAsia="Times New Roman" w:hAnsi="Arial" w:cs="Arial"/>
            <w:i/>
            <w:iCs/>
            <w:color w:val="0E70C3"/>
            <w:sz w:val="18"/>
            <w:szCs w:val="18"/>
          </w:rPr>
          <w:t>81/2013/NĐ-CP</w:t>
        </w:r>
      </w:hyperlink>
      <w:r w:rsidRPr="001A5176">
        <w:rPr>
          <w:rFonts w:ascii="Arial" w:eastAsia="Times New Roman" w:hAnsi="Arial" w:cs="Arial"/>
          <w:i/>
          <w:iCs/>
          <w:color w:val="000000"/>
          <w:sz w:val="18"/>
          <w:szCs w:val="18"/>
        </w:rPr>
        <w:t> ngày 19 tháng 7 năm 2013 của Chính phủ quy định chi tiết một số điều và biện pháp thi hành Luật Xử lý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12" w:tgtFrame="_blank" w:tooltip="Nghị định 166/2013/NĐ-CP" w:history="1">
        <w:r w:rsidRPr="001A5176">
          <w:rPr>
            <w:rFonts w:ascii="Arial" w:eastAsia="Times New Roman" w:hAnsi="Arial" w:cs="Arial"/>
            <w:i/>
            <w:iCs/>
            <w:color w:val="0E70C3"/>
            <w:sz w:val="18"/>
            <w:szCs w:val="18"/>
          </w:rPr>
          <w:t>166/2013/NĐ-CP</w:t>
        </w:r>
      </w:hyperlink>
      <w:r w:rsidRPr="001A5176">
        <w:rPr>
          <w:rFonts w:ascii="Arial" w:eastAsia="Times New Roman" w:hAnsi="Arial" w:cs="Arial"/>
          <w:i/>
          <w:iCs/>
          <w:color w:val="000000"/>
          <w:sz w:val="18"/>
          <w:szCs w:val="18"/>
        </w:rPr>
        <w:t> ngày 12 tháng 11 năm 2013 của Chính phủ quy định về cưỡng chế thi hành quyết định xử phạt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13" w:tgtFrame="_blank" w:tooltip="Nghị định 57/2013/NĐ-CP" w:history="1">
        <w:r w:rsidRPr="001A5176">
          <w:rPr>
            <w:rFonts w:ascii="Arial" w:eastAsia="Times New Roman" w:hAnsi="Arial" w:cs="Arial"/>
            <w:i/>
            <w:iCs/>
            <w:color w:val="0E70C3"/>
            <w:sz w:val="18"/>
            <w:szCs w:val="18"/>
          </w:rPr>
          <w:t>57/2013/NĐ-CP</w:t>
        </w:r>
      </w:hyperlink>
      <w:r w:rsidRPr="001A5176">
        <w:rPr>
          <w:rFonts w:ascii="Arial" w:eastAsia="Times New Roman" w:hAnsi="Arial" w:cs="Arial"/>
          <w:i/>
          <w:iCs/>
          <w:color w:val="000000"/>
          <w:sz w:val="18"/>
          <w:szCs w:val="18"/>
        </w:rPr>
        <w:t> ngày 31 tháng 5 năm 2013 của Chính phủ quy định về tổ chức và hoạt động thanh tra ngành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Theo đề nghị của Chánh Thanh tra Bộ Giao thông vận tải</w:t>
      </w:r>
      <w:bookmarkStart w:id="2" w:name="_ftnref1"/>
      <w:bookmarkEnd w:id="2"/>
      <w:r w:rsidRPr="001A5176">
        <w:rPr>
          <w:rFonts w:ascii="Arial" w:eastAsia="Times New Roman" w:hAnsi="Arial" w:cs="Arial"/>
          <w:i/>
          <w:iCs/>
          <w:color w:val="000000"/>
          <w:sz w:val="18"/>
          <w:szCs w:val="18"/>
        </w:rPr>
        <w:fldChar w:fldCharType="begin"/>
      </w:r>
      <w:r w:rsidRPr="001A5176">
        <w:rPr>
          <w:rFonts w:ascii="Arial" w:eastAsia="Times New Roman" w:hAnsi="Arial" w:cs="Arial"/>
          <w:i/>
          <w:i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"_ftn1" \o "" </w:instrText>
      </w:r>
      <w:r w:rsidRPr="001A5176">
        <w:rPr>
          <w:rFonts w:ascii="Arial" w:eastAsia="Times New Roman" w:hAnsi="Arial" w:cs="Arial"/>
          <w:i/>
          <w:iCs/>
          <w:color w:val="000000"/>
          <w:sz w:val="18"/>
          <w:szCs w:val="18"/>
        </w:rPr>
        <w:fldChar w:fldCharType="separate"/>
      </w:r>
      <w:r w:rsidRPr="001A5176">
        <w:rPr>
          <w:rFonts w:ascii="Arial" w:eastAsia="Times New Roman" w:hAnsi="Arial" w:cs="Arial"/>
          <w:i/>
          <w:iCs/>
          <w:color w:val="000000"/>
          <w:sz w:val="18"/>
          <w:szCs w:val="18"/>
        </w:rPr>
        <w:t>1</w:t>
      </w:r>
      <w:r w:rsidRPr="001A5176">
        <w:rPr>
          <w:rFonts w:ascii="Arial" w:eastAsia="Times New Roman" w:hAnsi="Arial" w:cs="Arial"/>
          <w:i/>
          <w:iCs/>
          <w:color w:val="000000"/>
          <w:sz w:val="18"/>
          <w:szCs w:val="18"/>
        </w:rPr>
        <w:fldChar w:fldCharType="end"/>
      </w:r>
      <w:r w:rsidRPr="001A5176">
        <w:rPr>
          <w:rFonts w:ascii="Arial" w:eastAsia="Times New Roman" w:hAnsi="Arial" w:cs="Arial"/>
          <w:i/>
          <w:iCs/>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Bộ trưởng Bộ Giao thông vận tải ban hành Thông tư quy định quy trình thanh tra chuyên ngành, xử phạt vi phạm hành chính; công tác lập kế hoạch, chế độ báo cáo và quản lý nội bộ của thanh tra ngành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 w:name="chuong_1"/>
      <w:r w:rsidRPr="001A5176">
        <w:rPr>
          <w:rFonts w:ascii="Arial" w:eastAsia="Times New Roman" w:hAnsi="Arial" w:cs="Arial"/>
          <w:b/>
          <w:bCs/>
          <w:color w:val="000000"/>
          <w:sz w:val="18"/>
          <w:szCs w:val="18"/>
        </w:rPr>
        <w:t>Chương I</w:t>
      </w:r>
      <w:bookmarkEnd w:id="3"/>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4" w:name="chuong_1_name"/>
      <w:r w:rsidRPr="001A5176">
        <w:rPr>
          <w:rFonts w:ascii="Arial" w:eastAsia="Times New Roman" w:hAnsi="Arial" w:cs="Arial"/>
          <w:b/>
          <w:bCs/>
          <w:color w:val="000000"/>
          <w:sz w:val="24"/>
          <w:szCs w:val="24"/>
        </w:rPr>
        <w:t>QUY ĐỊNH CHUNG</w:t>
      </w:r>
      <w:bookmarkEnd w:id="4"/>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5" w:name="dieu_1"/>
      <w:r w:rsidRPr="001A5176">
        <w:rPr>
          <w:rFonts w:ascii="Arial" w:eastAsia="Times New Roman" w:hAnsi="Arial" w:cs="Arial"/>
          <w:b/>
          <w:bCs/>
          <w:color w:val="000000"/>
          <w:sz w:val="18"/>
          <w:szCs w:val="18"/>
        </w:rPr>
        <w:t>Điều 1. Phạm vi điều chỉnh</w:t>
      </w:r>
      <w:bookmarkEnd w:id="5"/>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Thông tư này quy định về trình tự, thủ tục tiến hành cuộc thanh tra độc lập; trình tự, thủ tục phát hiện, xử phạt vi phạm hành chính; công tác lập kế hoạch, chế độ báo cáo và quản lý nội bộ của thanh tra ngành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Quy trình tiến hành cuộc thanh tra theo đoàn thực hiện theo hướng dẫn của Thanh tra Chính phủ.</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6" w:name="dieu_2"/>
      <w:r w:rsidRPr="001A5176">
        <w:rPr>
          <w:rFonts w:ascii="Arial" w:eastAsia="Times New Roman" w:hAnsi="Arial" w:cs="Arial"/>
          <w:b/>
          <w:bCs/>
          <w:color w:val="000000"/>
          <w:sz w:val="18"/>
          <w:szCs w:val="18"/>
        </w:rPr>
        <w:t>Điều 2. Đối tượng áp dụng</w:t>
      </w:r>
      <w:bookmarkEnd w:id="6"/>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Thông tư này áp dụng đối với cơ quan quản lý nhà nước về giao thông vận tải ở Trung ương và địa phương, cơ quan thực hiện chức năng thanh tra ngành Giao thông vận tải, thanh tra viên, công chức thanh tra chuyên ngành và các tổ chức, cá nhân liên quan.</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7" w:name="dieu_3"/>
      <w:r w:rsidRPr="001A5176">
        <w:rPr>
          <w:rFonts w:ascii="Arial" w:eastAsia="Times New Roman" w:hAnsi="Arial" w:cs="Arial"/>
          <w:b/>
          <w:bCs/>
          <w:color w:val="000000"/>
          <w:sz w:val="18"/>
          <w:szCs w:val="18"/>
        </w:rPr>
        <w:t>Điều 3. Giải thích từ ngữ</w:t>
      </w:r>
      <w:bookmarkEnd w:id="7"/>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Trong Thông tư này, những cụm từ dưới đây được hiểu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Cơ quan thực hiện chức năng thanh tra ngành Giao thông vận tải, bao gồm: Cơ quan thanh tra nhà nước và Cơ quan được giao thực hiện chức năng thanh tra chuyên ngành.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2. Cơ quan thanh tra nhà nước, bao gồm: Thanh tra Bộ Giao thông vận tải (sau đây gọi là Thanh tra Bộ) và Thanh tra Sở Giao thông vận tải (sau đây gọi là Thanh tra Sở).</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Cơ quan được giao thực hiện chức năng thanh tra chuyên ngành, bao gồm: Tổng cục Đường bộ Việt Nam, Cục Đường sắt Việt Nam, Cục Đường thủy nội địa Việt Nam, Cục Hàng không Việt Nam, Cục Hàng hải Việt Nam, các Cục Quản lý đường bộ thuộc Tổng cục Đường bộ Việt Nam, Cảng vụ Hàng không, Cảng vụ Hàng hải, Chi cục Đường thủy nội địa, Cảng vụ Đường thủy nội địa thuộc Cục Đường thủy nội địa Việt Nam.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Thanh tra độc lập là hoạt động thanh tra do thanh tra viên, công chức thanh tra chuyên ngành tiến hành độc lập theo quyết định phân công của cấp có thẩm quyền, không thành lập Đoàn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Thanh tra theo kế hoạch: là hình thức thanh tra được tiến hành theo kế hoạch đã được phê duyệt, bao gồm kế hoạch hàng năm; kế hoạch chi tiết theo quý, tháng và tuần.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6. Thanh tra thường xuyên: là hình thức thanh tra được tiến hành thường xuyên, không theo kế hoạch do Cơ quan được giao thực hiện chức năng thanh tra chuyên ngành thực hiện trong phạm vi chức năng, nhiệm vụ của cơ quan đó.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7. Thanh tra đột xuất: là hình thức thanh tra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8" w:name="dieu_4"/>
      <w:r w:rsidRPr="001A5176">
        <w:rPr>
          <w:rFonts w:ascii="Arial" w:eastAsia="Times New Roman" w:hAnsi="Arial" w:cs="Arial"/>
          <w:b/>
          <w:bCs/>
          <w:color w:val="000000"/>
          <w:sz w:val="18"/>
          <w:szCs w:val="18"/>
        </w:rPr>
        <w:t>Điều 4. Nguyên tắc hoạt động</w:t>
      </w:r>
      <w:bookmarkEnd w:id="8"/>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Hoạt động thanh tra chuyên ngành Giao thông vận tải phải tuân theo pháp luật; bảo đảm chính xác, khách quan, trung thực, kịp thời; không trùng lặp về phạm vi, đối tượng, nội dung, thời gian thanh tra giữa các cơ quan thực hiện chức năng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Khi tiến hành thanh tra chuyên ngành, người ký ban hành quyết định thanh tra, Chánh Thanh tra các cấp, thanh tra viên, công chức thanh tra chuyên ngành (sau đây gọi là công chức thanh tra) phải tuân thủ pháp luật về thanh tra, pháp luật chuyên ngành và phải chịu trách nhiệm về hành vi, quyết định của mình.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Hoạt động thanh tra chuyên ngành chịu sự hướng dẫn, chỉ đạo thống nhất về chuyên môn, nghiệp vụ của Thanh tra Bộ.</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Chỉ thanh tra viên được bổ nhiệm vào ngạch thanh tra, công chức được công nhận công chức thanh tra mới được tiến hành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Nghiêm cấm việc tiến hành thanh tra khi không có quyết định phân công của cấp có thẩm quyền.</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9" w:name="dieu_5"/>
      <w:r w:rsidRPr="001A5176">
        <w:rPr>
          <w:rFonts w:ascii="Arial" w:eastAsia="Times New Roman" w:hAnsi="Arial" w:cs="Arial"/>
          <w:b/>
          <w:bCs/>
          <w:color w:val="000000"/>
          <w:sz w:val="18"/>
          <w:szCs w:val="18"/>
        </w:rPr>
        <w:t>Điều 5. Nội dung thanh tra chuyên ngành giao thông vận tải</w:t>
      </w:r>
      <w:bookmarkEnd w:id="9"/>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Thanh tra chuyên ngành giao thông vận tải là hoạt động thanh tra đối với tổ chức, cá nhân trong việc chấp hành pháp luật, quy trình, quy phạm, tiêu chuẩn, quy chuẩn kỹ thuật về giao thông vận tải đường bộ, đường thủy nội địa, đường sắt, hàng hải và hàng không (bao gồm cả điều ước quốc tế mà Việt Nam là thành viên), bao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Kết cấu hạ tầng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Phương tiện, thiết bị giao thông vận tải và các biện pháp bảo đảm an toàn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Hoạt động đăng ký, đăng kiểm phương tiện, thiết bị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Điều kiện, tiêu chuẩn và bằng, chứng chỉ chuyên môn, giấy phép của người điều khiển, tham gia vận hành phương tiện, thiết bị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 Đào tạo, sát hạch, cấp, đổi, thu hồi bằng, chứng chỉ chuyên môn, giấy phép điều khiển phương tiện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e) Hoạt động vận tải và dịch vụ hỗ trợ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g) Các hoạt động chuyên ngành khác thuộc phạm vi quản lý nhà nước ngành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0" w:name="chuong_2"/>
      <w:r w:rsidRPr="001A5176">
        <w:rPr>
          <w:rFonts w:ascii="Arial" w:eastAsia="Times New Roman" w:hAnsi="Arial" w:cs="Arial"/>
          <w:b/>
          <w:bCs/>
          <w:color w:val="000000"/>
          <w:sz w:val="18"/>
          <w:szCs w:val="18"/>
        </w:rPr>
        <w:t>Chương II</w:t>
      </w:r>
      <w:bookmarkEnd w:id="10"/>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11" w:name="chuong_2_name"/>
      <w:r w:rsidRPr="001A5176">
        <w:rPr>
          <w:rFonts w:ascii="Arial" w:eastAsia="Times New Roman" w:hAnsi="Arial" w:cs="Arial"/>
          <w:b/>
          <w:bCs/>
          <w:color w:val="000000"/>
          <w:sz w:val="24"/>
          <w:szCs w:val="24"/>
        </w:rPr>
        <w:t>QUY TRÌNH TIẾN HÀNH CUỘC THANH TRA ĐỘC LẬP</w:t>
      </w:r>
      <w:bookmarkEnd w:id="11"/>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2" w:name="dieu_6"/>
      <w:r w:rsidRPr="001A5176">
        <w:rPr>
          <w:rFonts w:ascii="Arial" w:eastAsia="Times New Roman" w:hAnsi="Arial" w:cs="Arial"/>
          <w:b/>
          <w:bCs/>
          <w:color w:val="000000"/>
          <w:sz w:val="18"/>
          <w:szCs w:val="18"/>
        </w:rPr>
        <w:t>Điều 6. Quyết định phân công</w:t>
      </w:r>
      <w:bookmarkEnd w:id="12"/>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Chánh Thanh tra Bộ Giao thông vận tải (sau đây gọi là Chánh Thanh tra Bộ), Chánh Thanh tra Sở Giao thông vận tải (sau đây gọi là Chánh Thanh tra Sở), Chánh Thanh tra Cục Hàng không Việt Nam (sau đây gọi là Chánh Thanh tra Cục Hàng không), Chánh Thanh tra Cục Hàng hải Việt Nam (sau đây gọi là Chánh Thanh tra Cục Hàng hải) quyết định phân công thanh tra viên; Thủ trưởng cơ quan được giao thực hiện chức năng thanh tra chuyên ngành quyết định phân công công chức thanh tra tiến hành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Quyết định phân công bao gồm các nội dung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a) Họ, tên, chức danh, số hiệu thẻ của thanh tra viên hoặc của công chức thanh tra tiến hành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Phạm vi, nội dung, nhiệm vụ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Thời gian tiến hành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Người có thẩm quyền quyết định phân công nhiệm vụ quy định tại khoản 1 Điều này được ủy quyền cho cấp dưới trực tiếp quyết định phân công nhiệm vụ thanh tra cho thanh tra viên, công chức thanh tra thuộc phạm vi quản lý.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Người có thẩm quyền phân công nhiệm vụ thanh tra được phân công công chức, viên chức, người được cấp thẻ kiểm tra để hỗ trợ, giúp thanh tra viên, công chức thanh tra trong quá trình tiến hành thanh tra, lập biên bản theo quy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Quyết định phân công theo Mẫu số 1 quy định tại Phụ lục I của Thông tư này.</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3" w:name="dieu_7"/>
      <w:r w:rsidRPr="001A5176">
        <w:rPr>
          <w:rFonts w:ascii="Arial" w:eastAsia="Times New Roman" w:hAnsi="Arial" w:cs="Arial"/>
          <w:b/>
          <w:bCs/>
          <w:color w:val="000000"/>
          <w:sz w:val="18"/>
          <w:szCs w:val="18"/>
        </w:rPr>
        <w:t>Điều 7. Thời hạn thanh tra chuyên ngành độc lập</w:t>
      </w:r>
      <w:bookmarkEnd w:id="13"/>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Thời hạn thanh tra chuyên ngành độc lập đối với mỗi đối tượng thanh tra không quá 05 ngày làm việc, kể từ ngày tiến hành thanh tra. Trường hợp cần thiết, người quyết định phân công có thể gia hạn thời gian thanh tra nhưng thời gian gia hạn không được vượt quá 05 ngày làm việc.</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4" w:name="dieu_8"/>
      <w:r w:rsidRPr="001A5176">
        <w:rPr>
          <w:rFonts w:ascii="Arial" w:eastAsia="Times New Roman" w:hAnsi="Arial" w:cs="Arial"/>
          <w:b/>
          <w:bCs/>
          <w:color w:val="000000"/>
          <w:sz w:val="18"/>
          <w:szCs w:val="18"/>
        </w:rPr>
        <w:t>Điều 8. Tiến hành thanh tra</w:t>
      </w:r>
      <w:bookmarkEnd w:id="14"/>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Thanh tra viên hoặc công chức thanh tra lập kế hoạch (nội dung, đối tượng thanh tra, thời gian, phương tiện, cơ sở vật chất), báo cáo người ký quyết định phân công trước khi tiến hành thanh tra. Khi tiến hành thanh tra, thanh tra viên hoặc công chức thanh tra không nhất thiết phải thông báo trước cho đối tượng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Xuất trình Quyết định phân công nhiệm vụ, thẻ thanh tra viên hoặc thẻ công chức thanh tra khi tiến hành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Yêu cầu đối tượng thanh tra xuất trình giấy phép, giấy chứng nhận đăng ký kinh doanh, chứng chỉ hành nghề và cung cấp thông tin, tài liệu, giải trình về vấn đề liên quan đến nội dung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Phát hiện, lập biên bản, xử phạt vi phạm hành chính theo quy định tại Điều 11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Lập biên bản làm việc với đối tượng thanh tra khi kết thúc thanh tra.</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5" w:name="dieu_9"/>
      <w:r w:rsidRPr="001A5176">
        <w:rPr>
          <w:rFonts w:ascii="Arial" w:eastAsia="Times New Roman" w:hAnsi="Arial" w:cs="Arial"/>
          <w:b/>
          <w:bCs/>
          <w:color w:val="000000"/>
          <w:sz w:val="18"/>
          <w:szCs w:val="18"/>
        </w:rPr>
        <w:t>Điều 9. Lập biên bản</w:t>
      </w:r>
      <w:bookmarkEnd w:id="15"/>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Biên bản làm việc được lập giữa thanh tra viên hoặc công chức thanh tra với đối tượng thanh tra, trong đó phải nêu rõ ngày, tháng, năm; địa điểm lập biên bản; họ tên thanh tra viên hoặc công chức thanh tra, người được phân công giúp việc (nếu có); tên đơn vị, địa chỉ, người đại diện theo pháp luật, nếu là cá nhân ghi rõ họ và tên, số giấy chứng minh nhân dân, địa chỉ; nội dung thanh tra, kết quả đánh giá của thanh tra viên hoặc công chức thanh tra về từng nội dung thanh tra (ưu điểm, tồn tại), những vi phạm của đối tượng thanh tra (nếu có), tài liệu kèm theo, ý kiến của đối tượng thanh tra (nếu có); các bên ký vào từng trang biên bản, cuối biên bản ghi rõ họ và tên, đóng dấu (nếu đối tượng thanh tra là tổ chức có con dấu riêng).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Biên bản làm việc theo Mẫu số 2 quy định tại Phụ lục 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Việc lập biên bản vi phạm hành chính được thực hiện theo quy định tại Điều 17 của Thông tư này và các quy định khác của pháp luật có liên quan.</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6" w:name="dieu_10"/>
      <w:r w:rsidRPr="001A5176">
        <w:rPr>
          <w:rFonts w:ascii="Arial" w:eastAsia="Times New Roman" w:hAnsi="Arial" w:cs="Arial"/>
          <w:b/>
          <w:bCs/>
          <w:color w:val="000000"/>
          <w:sz w:val="18"/>
          <w:szCs w:val="18"/>
        </w:rPr>
        <w:t>Điều 10. Báo cáo kết quả thanh tra</w:t>
      </w:r>
      <w:bookmarkEnd w:id="16"/>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Trong thời gian 03 ngày làm việc, kể từ ngày kết thúc thanh tra, thanh tra viên, công chức thanh tra phải báo cáo người phân công thực hiện nhiệm vụ thanh tra bằng văn bản về kết quả thực hiện nhiệm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Báo cáo phải nêu rõ nội dung, kết quả thanh tra, các hành vi vi phạm, biện pháp xử phạt vi phạm hành chính, theo thẩm quyền, biện pháp đã kiến nghị xử lý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Báo cáo theo Mẫu số 3 quy định tại Phụ lục I của Thông tư này.</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7" w:name="dieu_11"/>
      <w:r w:rsidRPr="001A5176">
        <w:rPr>
          <w:rFonts w:ascii="Arial" w:eastAsia="Times New Roman" w:hAnsi="Arial" w:cs="Arial"/>
          <w:b/>
          <w:bCs/>
          <w:color w:val="000000"/>
          <w:sz w:val="18"/>
          <w:szCs w:val="18"/>
        </w:rPr>
        <w:t>Điều 11. Xử lý trong, sau thanh tra</w:t>
      </w:r>
      <w:bookmarkEnd w:id="17"/>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Việc xử phạt vi phạm hành chính trong quá trình thanh tra thực hiện theo quy định tại Chương III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Sau khi kết thúc thanh tra, nếu có hành vi vi phạm chưa được xử lý, thanh tra viên hoặc công chức thanh tra báo cáo người phân công nhiệm vụ để xem xét, xử lý theo quy định của pháp luật. Trong thời hạn 05 ngày làm việc, kể từ ngày báo cáo, người có thẩm quyền phải có biện pháp xử lý theo quy định của pháp luật.</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8" w:name="dieu_12"/>
      <w:r w:rsidRPr="001A5176">
        <w:rPr>
          <w:rFonts w:ascii="Arial" w:eastAsia="Times New Roman" w:hAnsi="Arial" w:cs="Arial"/>
          <w:b/>
          <w:bCs/>
          <w:color w:val="000000"/>
          <w:sz w:val="18"/>
          <w:szCs w:val="18"/>
        </w:rPr>
        <w:t>Điều 12. Lập và quản lý hồ sơ thanh tra</w:t>
      </w:r>
      <w:bookmarkEnd w:id="18"/>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1. Hồ sơ thanh tra bao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Quyết định phân công nhiệm vụ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Biên bản làm việc;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Biên bản vi phạm hành chính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Quyết định xử lý hoặc văn bản kiến nghị việc xử lý;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 Tài liệu khác có liên quan.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Thanh tra viên, công chức thanh tra có trách nhiệm lập hồ sơ thanh tra, trong đó có danh mục hồ sơ. Trường hợp có phát sinh xử phạt vi phạm hành chính, hồ sơ vụ việc vi phạm hành chính phải lưu trong hồ sơ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Hồ sơ thanh tra được bàn giao, lưu trữ theo quy định của pháp luật về thanh tra và pháp luật về lưu trữ.</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19" w:name="chuong_3"/>
      <w:r w:rsidRPr="001A5176">
        <w:rPr>
          <w:rFonts w:ascii="Arial" w:eastAsia="Times New Roman" w:hAnsi="Arial" w:cs="Arial"/>
          <w:b/>
          <w:bCs/>
          <w:color w:val="000000"/>
          <w:sz w:val="18"/>
          <w:szCs w:val="18"/>
        </w:rPr>
        <w:t>Chương III</w:t>
      </w:r>
      <w:bookmarkEnd w:id="19"/>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20" w:name="chuong_3_name"/>
      <w:r w:rsidRPr="001A5176">
        <w:rPr>
          <w:rFonts w:ascii="Arial" w:eastAsia="Times New Roman" w:hAnsi="Arial" w:cs="Arial"/>
          <w:b/>
          <w:bCs/>
          <w:color w:val="000000"/>
          <w:sz w:val="24"/>
          <w:szCs w:val="24"/>
        </w:rPr>
        <w:t>QUY TRÌNH XỬ PHẠT VI PHẠM HÀNH CHÍNH TRONG LĨNH VỰC GIAO THÔNG VẬN TẢI</w:t>
      </w:r>
      <w:bookmarkEnd w:id="20"/>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1" w:name="dieu_13"/>
      <w:r w:rsidRPr="001A5176">
        <w:rPr>
          <w:rFonts w:ascii="Arial" w:eastAsia="Times New Roman" w:hAnsi="Arial" w:cs="Arial"/>
          <w:b/>
          <w:bCs/>
          <w:color w:val="000000"/>
          <w:sz w:val="18"/>
          <w:szCs w:val="18"/>
        </w:rPr>
        <w:t>Điều 13. Phát hiện, tiếp nhận thông tin về vi phạm hành chính</w:t>
      </w:r>
      <w:bookmarkEnd w:id="21"/>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Vi phạm hành chính được phát hiện qua các nguồn: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Phát hiện của đoàn thanh tra, đoàn kiểm tra; đoàn kiểm tra liên ngành; thanh tra viên, công chức thanh tra tiến hành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Kết luận thanh tra, báo cáo thanh tra của thanh tra viên, công chức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Phát hiện trong quá trình thi hành công vụ, nhiệm vụ của những người có thẩm quyền lập biên bản vi phạm hành chính theo quy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Tin báo của đơn vị quản lý chuyên ngành giao thông vận tải, chính quyền, địa phương, cơ quan khác, phương tiện truyền thông và nhân dân;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 Khiếu nại, tố cáo, kiến nghị, phản ánh (bằng các hình thức văn bản, điện thoại, fax, thư điện tử);</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e) Thông qua việc sử dụng phương tiện, thiết bị kỹ thuật nghiệp vụ theo quy định tại Nghị định số</w:t>
      </w:r>
      <w:hyperlink r:id="rId14" w:tgtFrame="_blank" w:tooltip="Nghị định 165/2013/NĐ-CP" w:history="1">
        <w:r w:rsidRPr="001A5176">
          <w:rPr>
            <w:rFonts w:ascii="Arial" w:eastAsia="Times New Roman" w:hAnsi="Arial" w:cs="Arial"/>
            <w:color w:val="0E70C3"/>
            <w:sz w:val="18"/>
            <w:szCs w:val="18"/>
          </w:rPr>
          <w:t>165/2013/NĐ-CP</w:t>
        </w:r>
      </w:hyperlink>
      <w:r w:rsidRPr="001A5176">
        <w:rPr>
          <w:rFonts w:ascii="Arial" w:eastAsia="Times New Roman" w:hAnsi="Arial" w:cs="Arial"/>
          <w:color w:val="000000"/>
          <w:sz w:val="18"/>
          <w:szCs w:val="18"/>
        </w:rPr>
        <w:t> ngày 12 tháng 11 năm 2013 của Chính phủ quy định việc quản lý, sử dụng và danh mục các phương tiện, thiết bị kỹ thuật nghiệp vụ được sử dụng để phát hiện vi phạm hành chính về trật tự, an toàn giao thông và bảo vệ môi trường.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Tiếp nhận thông tin về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Khi nhận được thông tin về vi phạm hành chính, cơ quan tiếp nhận có trách nhiệm tổ chức tiếp nhận thông tin và hồ sơ, tài liệu;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Thủ trưởng cơ quan thực hiện chức năng thanh tra ngành Giao thông vận tải có trách nhiệm phân công tiếp nhận; thu thập chứng cứ, tài liệu; đánh giá tình tiết của vụ việc; đề xuất hướng xử lý; trường hợp có hành vi vi phạm hành chính phải chỉ đạo lập biên bản vi phạm hành chính, xử phạt vi phạm hành chính theo quy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Phiếu phân công tiếp nhận thông tin theo Mẫu số 1 quy định tại Phụ lục 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Việc tiếp nhận thông tin vi phạm phải được ghi vào sổ để quản lý và theo dõi kết quả xử lý;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Sổ tiếp nhận thông tin, vụ việc vi phạm và kết quả xử lý theo Mẫu số 2 quy định tại Phụ lục II của Thông tư này.</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2" w:name="dieu_14"/>
      <w:r w:rsidRPr="001A5176">
        <w:rPr>
          <w:rFonts w:ascii="Arial" w:eastAsia="Times New Roman" w:hAnsi="Arial" w:cs="Arial"/>
          <w:b/>
          <w:bCs/>
          <w:color w:val="000000"/>
          <w:sz w:val="18"/>
          <w:szCs w:val="18"/>
        </w:rPr>
        <w:t>Điều 14. Buộc chấm dứt hành vi vi phạm</w:t>
      </w:r>
      <w:bookmarkEnd w:id="22"/>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Khi phát hiện hành vi vi phạm đang diễn ra, người có thẩm quyền lập biên bản, xử phạt vi phạm hành chính phải có biện pháp buộc chấm dứt ngay hành vi vi phạm. Buộc chấm dứt hành vi vi phạm hành chính được thực hiện bằng lời nói, còi, hiệu lệnh, văn bản hoặc hình thức khác theo quy định của pháp luật.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Biện pháp dừng phương tiện để kịp thời ngăn chặn hậu quả có thể xảy ra trong lĩnh vực giao thông vận tải đường bộ thực hiện theo quy định tại Điều 15 và Điều 16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Trong trường hợp cần ngăn chặn kịp thời hành vi vi phạm hành chính hoặc để bảo đảm cho việc xử phạt vi phạm hành chính, người có thẩm quyền lập biên bản, xử phạt vi phạm hành chính được áp dụng các biện pháp tạm giữ tang vật, phương tiện vi phạm hành chính, giấy phép, chứng chỉ hành nghề; khám phương tiện vận tải, đồ vật; khám nơi cất giấu tang vật, phương tiện vi phạm hành chính. Trình tự, thủ tục thực hiện theo Luật Xử lý vi phạm hành chính và các nghị định của Chính phủ quy định về xử phạt vi phạm hành chính trong lĩnh vực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4. Trong trường hợp cần kiến nghị cơ quan có thẩm quyền áp dụng các biện pháp xử lý (nếu có) thì thanh tra viên, công chức thanh tra báo cáo người quyết định phân công thực hiện nhiệm vụ thanh tra xem xét, xử lý; chịu trách nhiệm trước người phân công nhiệm vụ và trước pháp luật về hành vi, quyết định của mình.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3" w:name="dieu_15"/>
      <w:r w:rsidRPr="001A5176">
        <w:rPr>
          <w:rFonts w:ascii="Arial" w:eastAsia="Times New Roman" w:hAnsi="Arial" w:cs="Arial"/>
          <w:b/>
          <w:bCs/>
          <w:color w:val="000000"/>
          <w:sz w:val="18"/>
          <w:szCs w:val="18"/>
        </w:rPr>
        <w:t>Điều 15. Các trường hợp dừng phương tiện đường bộ</w:t>
      </w:r>
      <w:bookmarkEnd w:id="23"/>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Thanh tra viên, công chức thanh tra được phép dừng phương tiện đường bộ trong các trường hợp sau đây: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Buộc chấm dứt hành vi vi phạm theo quy định tại Điều 55 của Luật Xử lý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Khi phát hiện phương tiện có các dấu hiệu theo quy định tại điểm a khoản 2 Điều 86 Luật Giao thông đường bộ, cụ thể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Vượt quá tải trọng cho phép của cầu, đường bộ;</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Vượt khổ giới hạn cho phép của cầu, đường bộ;</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Xe bánh xích lưu thông trực tiếp trên đường mà không thực hiện biện pháp bảo vệ đường theo quy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Đổ đất, vật liệu xây dựng, các phế liệu khác trái phép lên đường bộ hoặc vào hành lang an toàn đường bộ.</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4" w:name="dieu_16"/>
      <w:r w:rsidRPr="001A5176">
        <w:rPr>
          <w:rFonts w:ascii="Arial" w:eastAsia="Times New Roman" w:hAnsi="Arial" w:cs="Arial"/>
          <w:b/>
          <w:bCs/>
          <w:color w:val="000000"/>
          <w:sz w:val="18"/>
          <w:szCs w:val="18"/>
        </w:rPr>
        <w:t>Điều 16. Hiệu lệnh dừng phương tiện đường bộ; nhiệm vụ và quyền hạn của thanh tra đường bộ khi dừng phương tiện</w:t>
      </w:r>
      <w:bookmarkEnd w:id="24"/>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Hiệu lệnh dừng phương tiện được thực hiện thông qua tín hiệu dừng phương tiện, bao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Gậy chỉ huy giao thông hoặc biển hiệu lệnh STOP;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Còi, loa pin cầm tay, loa điện gắn trên phương tiện;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Barie hoặc rào chắn.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Hiệu lệnh dừng phương tiện bằng gậy chỉ huy giao thông hoặc biển hiệu lệnh STOP khi thanh tra viên, công chức thanh tra đứng trên đường, cụ thể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Thanh tra viên, công chức thanh tra đứng nghiêm tại vị trí an toàn và người điều khiển phương tiện có thể quan sát được, mặt hướng về phía phương tiện giao thông có dấu hiệu vi phạm, tay phải cầm gậy chỉ huy giao thông (hoặc biển hiệu lệnh STOP) theo phương song song với mặt đất, lòng bàn tay giữ cho gậy chỉ huy giao thông (hoặc cán vợt biển hiệu lệnh STOP) ở vị trí thẳng đứng;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Khi người điều khiển phương tiện nhận được tín hiệu và giảm tốc độ, thanh tra viên, công chức thanh tra dùng gậy chỉ huy giao thông hoặc biển hiệu lệnh STOP kết hợp với âm hiệu còi hướng dẫn phương tiện đỗ vào vị trí phù hợp và an toàn để thực hiện việc kiểm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Hiệu lệnh dừng phương tiện bằng gậy chỉ huy giao thông hoặc biển hiệu lệnh STOP khi thanh tra viên, công chức thanh tra ngồi trên phương tiện giao thông, cụ thể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Thanh tra viên, công chức thanh tra cầm gậy chỉ huy giao thông hoặc biển hiệu lệnh STOP đưa sang ngang phía phương tiện có dấu hiệu vi phạm để người điều khiển phương tiện có thể nhìn thấy. Trong trường hợp phương tiện của lực lượng thanh tra đi cùng chiều và ở phía sau phương tiện có dấu hiệu vi phạm, thanh tra viên, công chức thanh tra, nhân viên dùng loa yêu cầu người điều khiển phương tiện dừng lại.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Khi phương tiện dừng ở vị trí theo hướng dẫn, thanh tra viên, công chức thanh tra yêu cầu lái xe xuống xe, xuất trình giấy tờ để kiểm tra; khi cần thiết tiến hành cân, đo, đếm, kiểm tra chứng từ để xác định tải trọng trục xe, tổng trọng lượng xe, kích thước hàng hóa, khổ giới hạn của phương tiện; đồng thời yêu cầu lái xe phối hợp để kiểm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Tùy theo hành vi vi phạm, thanh tra viên, công chức thanh tra yêu cầu người điều khiển phương tiện hạ tải ngay phần quá tải, dỡ phần quá khổ, lắp guốc vào bánh xích hoặc dọn chuyển ngay phần đất, vật liệu xây dựng, các phế liệu khác đã đổ trái phép; lập biên bản, xử phạt vi phạm hành chính, buộc khôi phục tình trạng ban đầu theo quy định của pháp luật.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Thanh tra viên, công chức thanh tra báo cáo cấp quản lý trực tiếp về thời gian, địa điểm, số lượng phương tiện đã dừng khi kết thúc kế hoạch làm việc.</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5" w:name="dieu_17"/>
      <w:r w:rsidRPr="001A5176">
        <w:rPr>
          <w:rFonts w:ascii="Arial" w:eastAsia="Times New Roman" w:hAnsi="Arial" w:cs="Arial"/>
          <w:b/>
          <w:bCs/>
          <w:color w:val="000000"/>
          <w:sz w:val="18"/>
          <w:szCs w:val="18"/>
        </w:rPr>
        <w:t>Điều 17. Lập biên bản vi phạm hành chính</w:t>
      </w:r>
      <w:bookmarkStart w:id="26" w:name="_ftnref2"/>
      <w:bookmarkEnd w:id="25"/>
      <w:bookmarkEnd w:id="26"/>
      <w:r w:rsidRPr="001A5176">
        <w:rPr>
          <w:rFonts w:ascii="Arial" w:eastAsia="Times New Roman" w:hAnsi="Arial" w:cs="Arial"/>
          <w:b/>
          <w:bCs/>
          <w:color w:val="000000"/>
          <w:sz w:val="18"/>
          <w:szCs w:val="18"/>
        </w:rPr>
        <w:fldChar w:fldCharType="begin"/>
      </w:r>
      <w:r w:rsidRPr="001A5176">
        <w:rPr>
          <w:rFonts w:ascii="Arial" w:eastAsia="Times New Roman" w:hAnsi="Arial" w:cs="Arial"/>
          <w:b/>
          <w:b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"_ftn2" \o "" </w:instrText>
      </w:r>
      <w:r w:rsidRPr="001A5176">
        <w:rPr>
          <w:rFonts w:ascii="Arial" w:eastAsia="Times New Roman" w:hAnsi="Arial" w:cs="Arial"/>
          <w:b/>
          <w:bCs/>
          <w:color w:val="000000"/>
          <w:sz w:val="18"/>
          <w:szCs w:val="18"/>
        </w:rPr>
        <w:fldChar w:fldCharType="separate"/>
      </w:r>
      <w:r w:rsidRPr="001A5176">
        <w:rPr>
          <w:rFonts w:ascii="Arial" w:eastAsia="Times New Roman" w:hAnsi="Arial" w:cs="Arial"/>
          <w:b/>
          <w:bCs/>
          <w:color w:val="000000"/>
          <w:sz w:val="18"/>
          <w:szCs w:val="18"/>
        </w:rPr>
        <w:t>2</w:t>
      </w:r>
      <w:r w:rsidRPr="001A5176">
        <w:rPr>
          <w:rFonts w:ascii="Arial" w:eastAsia="Times New Roman" w:hAnsi="Arial" w:cs="Arial"/>
          <w:b/>
          <w:bCs/>
          <w:color w:val="000000"/>
          <w:sz w:val="18"/>
          <w:szCs w:val="18"/>
        </w:rPr>
        <w:fldChar w:fldCharType="end"/>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Khi đã xác định rõ hành vi vi phạm, người có thẩm quyền tiến hành lập biên bản vi phạm hành chính, cụ thể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Khi tiếp nhận thông tin về vụ việc vi phạm, người được phân công tiếp nhận hoặc người được phân công thụ lý vụ việc lập biên bản;</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b)</w:t>
      </w:r>
      <w:bookmarkStart w:id="27" w:name="_ftnref3"/>
      <w:bookmarkEnd w:id="27"/>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"_ftn3"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3</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Trong quá trình thanh tra theo đoàn, Trưởng đoàn chỉ đạo thành viên đoàn thanh tra là thanh tra viên, công chức thanh tra hoặc người có thẩm quyền lập biên bản khác theo quy định của pháp luật lập biên bản vi phạm hành chính. Trường hợp cần thiết, Trưởng đoàn thanh tra trực tiếp lập biên bản;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Thanh tra viên hoặc công chức thanh tra lập biên bản vi phạm hành chính khi tiến hành thanh tra độc lập. Trường hợp người giúp việc ghi biên bản, Thanh tra viên, công chức thanh tra phải ký, ghi rõ họ và tên vào biên bản, chịu trách nhiệm về nội dung biên bản: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Các trường hợp khác quy định cụ thể tại các nghị định của Chính phủ quy định về xử phạt vi phạm hành chính trong lĩnh vực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Việc lập biên bản thực hiện theo quy định tại Điều 58 Luật Xử lý vi phạm hành chính. Trường hợp cần thiết để kịp thời ngăn chặn hành vi vi phạm, người có thẩm quyền kiến nghị cơ quan có thẩm quyền tại địa phương lập biên bản, áp dụng các biện pháp xử lý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Mẫu biên bản vi phạm hành chính thực hiện theo các Thông tư của Bộ Giao thông vận tải quy định về mẫu biên bản, quyết định sử dụng trong xử phạt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28" w:name="dieu_18"/>
      <w:r w:rsidRPr="001A5176">
        <w:rPr>
          <w:rFonts w:ascii="Arial" w:eastAsia="Times New Roman" w:hAnsi="Arial" w:cs="Arial"/>
          <w:b/>
          <w:bCs/>
          <w:color w:val="000000"/>
          <w:sz w:val="18"/>
          <w:szCs w:val="18"/>
        </w:rPr>
        <w:t>Điều 18. Trình hoặc chuyển vụ việc vi phạm hành chính</w:t>
      </w:r>
      <w:bookmarkEnd w:id="28"/>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Người lập biên bản vi phạm hành chính không đủ thẩm quyền quyết định xử phạt vi phạm hành chính thì phải trình hoặc chuyển vụ việc vi phạm đến cấp có thẩm quyền quyết định xử phạt vi phạm hành chính, cụ thể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Vụ việc vượt quá thẩm quyền của Trưởng đoàn thanh tra: chuyển cho Thủ trưởng Cơ quan được giao thực hiện chức năng thanh tra chuyên ngành, Chánh Thanh tra Bộ, Chánh Thanh tra Sở quản lý trực tiếp xem xét, ra quyết định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Vụ việc vượt quá thẩm quyền của Cảng vụ Hàng không, Cảng vụ Hàng hải, Cảng vụ Đường thủy nội địa, Chi cục Đường thủy nội địa, Trưởng đại diện Cảng vụ: tùy theo tính chất, mức độ vi phạm, Giám đốc Cảng vụ, Giám đốc Chi cục, Trưởng đại diện Cảng vụ quyết định chuyển cho chính quyền địa phương nơi gần nhất hoặc Thủ trưởng Cơ quan được giao thực hiện chức năng thanh tra chuyên ngành để quyết định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Vụ việc vi phạm vượt quá thẩm quyền của công chức thanh tra thuộc Tổng cục Đường bộ Việt Nam, Cục Đường sắt Việt Nam và Cục Đường thủy nội địa Việt Nam: chuyển cho cơ quan có thẩm quyền xử phạt theo chuyên ngành nơi gần nhất để quyết định xử phạt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w:t>
      </w:r>
      <w:bookmarkStart w:id="29" w:name="_ftnref4"/>
      <w:bookmarkEnd w:id="29"/>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"_ftn4"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4</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Vụ việc vi phạm hành chính do công chức, viên chức được giao nhiệm vụ tuần kiểm đường bộ lập biên bản, chuyển chính quyền địa phương nơi xảy ra vi phạm hoặc Thanh tra Sở Giao thông vận tải (đối với vi phạm xảy ra trên đường tỉnh, quốc lộ mà địa phương được giao ủy thác quản lý), Cục Quản lý đường bộ khu vực (đối với vi phạm xảy ra trên đường cao tốc, các quốc lộ không ủy thác cho địa phương quản lý) để quyết định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Đối với vụ việc vi phạm về hành lang bảo vệ an toàn kết cấu hạ tầng giao thông đường bộ, đường sắt, đường thủy nội địa, hàng hải và hàng không (bao gồm cả tĩnh không), tùy theo tính chất, mức độ vi phạm để quyết định xử phạt theo thẩm quyền hoặc chuyển vụ việc vi phạm cho Chủ tịch Ủy ban nhân dân cấp xã, cấp huyện hoặc cấp tỉnh để quyết định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Cơ quan được đề nghị tiếp nhận phải có trách nhiệm tổ chức tiếp nhận hồ sơ vụ việc vi phạm, xác minh (nếu có) và quyết định xử phạt vi phạm hành chính theo quy định của pháp luật. Trong thời hạn 07 ngày làm việc, cơ quan tiếp nhận có trách nhiệm thông báo bằng văn bản cho cơ quan chuyển vụ việc vi phạm về việc thụ lý, giải quyết hoặc kết quả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Trong thời hạn 03 ngày làm việc, kể từ ngày lập biên bản vi phạm hành chính, hồ sơ vụ việc vi phạm phải được chuyển đến người có thẩm quyền xử phạt vi phạm hành chính để quyết định xử phạt vi phạm hành chính theo quy định của pháp luật.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Tờ trình theo Mẫu số 3 quy định tại Phụ lục 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Hình thức chuyển vụ việc, bao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Chuyển trực tiếp hồ sơ;</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Chuyển bằng thư bảo đảm của bưu điện;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Chuyển bằng bản scan thông qua địa chỉ thư điện tử được đăng ký chính thức có tên miền mt.gov.vn.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6. Việc chuyển vụ việc vi phạm phải được lập biên bản bàn giao. Biên bản bàn giao vụ việc vi phạm hành chính theo Mẫu số 4 quy định tại Phụ lục 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Trường hợp chuyển vụ việc bằng hình thức quy định tại điểm b, điểm c khoản 5 Điều này chỉ thực hiện trong nội bộ cơ quan thanh tra ngành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0" w:name="dieu_19"/>
      <w:r w:rsidRPr="001A5176">
        <w:rPr>
          <w:rFonts w:ascii="Arial" w:eastAsia="Times New Roman" w:hAnsi="Arial" w:cs="Arial"/>
          <w:b/>
          <w:bCs/>
          <w:color w:val="000000"/>
          <w:sz w:val="18"/>
          <w:szCs w:val="18"/>
        </w:rPr>
        <w:t>Điều 19. Quyết định xử phạt vi phạm hành chính</w:t>
      </w:r>
      <w:bookmarkEnd w:id="30"/>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Người có thẩm quyền phải ra quyết định xử phạt vi phạm hành chính theo đúng quy định của pháp luật. Trường hợp vụ việc vi phạm do cơ quan khác chuyển đến, cơ quan ra quyết định xử phạt gửi cho cơ quan phát hiện vi phạm một bản quyết định xử phạt để biết, theo dõi thi hành.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Thời hạn, trình tự thủ tục quyết định xử phạt vi phạm hành chính thực hiện theo quy định của Luật Xử lý vi phạm hành chính và các nghị định của Chính phủ quy định về xử phạt vi phạm hành chính trong lĩnh vực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Xử phạt vi phạm hành chính trong quá trình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Từ khi công bố quyết định thanh tra hoặc triển khai quyết định phân công đến thời điểm báo cáo kết quả thanh tra cho người ra quyết định, đoàn thanh tra, thanh tra viên, công chức thanh tra phát hiện hành vi vi phạm của cơ quan, tổ chức, cá nhân thì có quyền lập biên bản, ra quyết định xử phạt vi phạm hành chính hoặc trình cấp có thẩm quyền quyết định xử phạt theo quy định của pháp luật. Kết quả xử phạt vi phạm hành chính được tổng hợp, báo cáo theo quy định của pháp luật.</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1" w:name="dieu_20"/>
      <w:r w:rsidRPr="001A5176">
        <w:rPr>
          <w:rFonts w:ascii="Arial" w:eastAsia="Times New Roman" w:hAnsi="Arial" w:cs="Arial"/>
          <w:b/>
          <w:bCs/>
          <w:color w:val="000000"/>
          <w:sz w:val="18"/>
          <w:szCs w:val="18"/>
        </w:rPr>
        <w:t>Điều 20. Theo dõi thi hành</w:t>
      </w:r>
      <w:bookmarkEnd w:id="31"/>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Cơ quan nào ra quyết định xử phạt thì cơ quan đó có trách nhiệm theo dõi thi hành.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Cơ quan chuyển vụ việc vi phạm có trách nhiệm tiếp tục phối hợp với cơ quan xử phạt theo dõi thi hành, cưỡng chế thi hành quyết định xử phạt vi phạm hành chính (nếu có).</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Thi hành quyết định xử phạt vi phạm hành chính thực hiện theo quy định của Luật Xử lý vi phạm hành chính, Nghị định số </w:t>
      </w:r>
      <w:hyperlink r:id="rId15" w:tgtFrame="_blank" w:tooltip="Nghị định 81/2013/NĐ-CP" w:history="1">
        <w:r w:rsidRPr="001A5176">
          <w:rPr>
            <w:rFonts w:ascii="Arial" w:eastAsia="Times New Roman" w:hAnsi="Arial" w:cs="Arial"/>
            <w:color w:val="0E70C3"/>
            <w:sz w:val="18"/>
            <w:szCs w:val="18"/>
          </w:rPr>
          <w:t>81/2013/NĐ-CP</w:t>
        </w:r>
      </w:hyperlink>
      <w:r w:rsidRPr="001A5176">
        <w:rPr>
          <w:rFonts w:ascii="Arial" w:eastAsia="Times New Roman" w:hAnsi="Arial" w:cs="Arial"/>
          <w:color w:val="000000"/>
          <w:sz w:val="18"/>
          <w:szCs w:val="18"/>
        </w:rPr>
        <w:t> ngày 19 tháng 7 năm 2013 của Chính phủ quy định chi tiết một số điều và biện pháp thi hành Luật Xử lý vi phạm hành chính và các nghị định của Chính phủ quy định xử phạt vi phạm hành chính trong lĩnh vực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2" w:name="dieu_21"/>
      <w:r w:rsidRPr="001A5176">
        <w:rPr>
          <w:rFonts w:ascii="Arial" w:eastAsia="Times New Roman" w:hAnsi="Arial" w:cs="Arial"/>
          <w:b/>
          <w:bCs/>
          <w:color w:val="000000"/>
          <w:sz w:val="18"/>
          <w:szCs w:val="18"/>
        </w:rPr>
        <w:t>Điều 21. Quyết định cưỡng chế thi hành quyết định xử phạt vi phạm hành chính</w:t>
      </w:r>
      <w:bookmarkEnd w:id="32"/>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Quyết định cưỡng chế thi hành quyết định xử phạt vi phạm hành chính khi đối tượng vi phạm không tự nguyện chấp hành quyết định xử phạt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Thẩm quyền, trình tự, thủ tục cưỡng chế thực hiện theo Luật Xử lý vi phạm hành chính và Nghị định số </w:t>
      </w:r>
      <w:hyperlink r:id="rId16" w:tgtFrame="_blank" w:tooltip="Nghị định 166/2013/NĐ-CP" w:history="1">
        <w:r w:rsidRPr="001A5176">
          <w:rPr>
            <w:rFonts w:ascii="Arial" w:eastAsia="Times New Roman" w:hAnsi="Arial" w:cs="Arial"/>
            <w:color w:val="0E70C3"/>
            <w:sz w:val="18"/>
            <w:szCs w:val="18"/>
          </w:rPr>
          <w:t>166/2013/NĐ-CP</w:t>
        </w:r>
      </w:hyperlink>
      <w:r w:rsidRPr="001A5176">
        <w:rPr>
          <w:rFonts w:ascii="Arial" w:eastAsia="Times New Roman" w:hAnsi="Arial" w:cs="Arial"/>
          <w:color w:val="000000"/>
          <w:sz w:val="18"/>
          <w:szCs w:val="18"/>
        </w:rPr>
        <w:t> ngày 12 tháng 11 năm 2013 của Chính phủ quy định về cưỡng chế thi hành quyết định xử phạt vi phạm hành chính.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3" w:name="dieu_22"/>
      <w:r w:rsidRPr="001A5176">
        <w:rPr>
          <w:rFonts w:ascii="Arial" w:eastAsia="Times New Roman" w:hAnsi="Arial" w:cs="Arial"/>
          <w:b/>
          <w:bCs/>
          <w:color w:val="000000"/>
          <w:sz w:val="18"/>
          <w:szCs w:val="18"/>
        </w:rPr>
        <w:t>Điều 22. Lập, quản lý hồ sơ</w:t>
      </w:r>
      <w:bookmarkStart w:id="34" w:name="_ftnref5"/>
      <w:bookmarkEnd w:id="33"/>
      <w:bookmarkEnd w:id="34"/>
      <w:r w:rsidRPr="001A5176">
        <w:rPr>
          <w:rFonts w:ascii="Arial" w:eastAsia="Times New Roman" w:hAnsi="Arial" w:cs="Arial"/>
          <w:b/>
          <w:bCs/>
          <w:color w:val="000000"/>
          <w:sz w:val="18"/>
          <w:szCs w:val="18"/>
        </w:rPr>
        <w:fldChar w:fldCharType="begin"/>
      </w:r>
      <w:r w:rsidRPr="001A5176">
        <w:rPr>
          <w:rFonts w:ascii="Arial" w:eastAsia="Times New Roman" w:hAnsi="Arial" w:cs="Arial"/>
          <w:b/>
          <w:b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"_ftn5" \o "" </w:instrText>
      </w:r>
      <w:r w:rsidRPr="001A5176">
        <w:rPr>
          <w:rFonts w:ascii="Arial" w:eastAsia="Times New Roman" w:hAnsi="Arial" w:cs="Arial"/>
          <w:b/>
          <w:bCs/>
          <w:color w:val="000000"/>
          <w:sz w:val="18"/>
          <w:szCs w:val="18"/>
        </w:rPr>
        <w:fldChar w:fldCharType="separate"/>
      </w:r>
      <w:r w:rsidRPr="001A5176">
        <w:rPr>
          <w:rFonts w:ascii="Arial" w:eastAsia="Times New Roman" w:hAnsi="Arial" w:cs="Arial"/>
          <w:b/>
          <w:bCs/>
          <w:color w:val="000000"/>
          <w:sz w:val="18"/>
          <w:szCs w:val="18"/>
        </w:rPr>
        <w:t>5</w:t>
      </w:r>
      <w:r w:rsidRPr="001A5176">
        <w:rPr>
          <w:rFonts w:ascii="Arial" w:eastAsia="Times New Roman" w:hAnsi="Arial" w:cs="Arial"/>
          <w:b/>
          <w:bCs/>
          <w:color w:val="000000"/>
          <w:sz w:val="18"/>
          <w:szCs w:val="18"/>
        </w:rPr>
        <w:fldChar w:fldCharType="end"/>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Vụ việc vi phạm hành chính có lập biên bản phải được người có thẩm quyền xử phạt lập thành hồ sơ và lưu trữ theo quy định pháp luật. Hồ sơ bao gồm: biên bản vi phạm hành chính, quyết định xử phạt vi phạm hành chính, các biên bản, quyết định khác (nếu có), các tài liệu, giấy tờ có liên quan và phải được đánh bút lục.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Biên bản trả giấy phép, chứng chỉ hành nghề bị tước quyền sử dụng trong xử phạt vi phạm hành chính thuộc lĩnh vực giao thông vận tải được lập theo Mẫu số 5 quy định tại Phụ lục 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Danh mục vụ việc vi phạm, thời gian lập biên bản, lỗi vi phạm, thời gian ra quyết định xử phạt, việc trả giấy tờ phải lập thành sổ theo dõi được quy định tại khoản 2 Điều 27 của Thông tư này.</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5" w:name="dieu_23"/>
      <w:r w:rsidRPr="001A5176">
        <w:rPr>
          <w:rFonts w:ascii="Arial" w:eastAsia="Times New Roman" w:hAnsi="Arial" w:cs="Arial"/>
          <w:b/>
          <w:bCs/>
          <w:color w:val="000000"/>
          <w:sz w:val="18"/>
          <w:szCs w:val="18"/>
        </w:rPr>
        <w:t>Điều 23. Thực hiện quy trình khác</w:t>
      </w:r>
      <w:bookmarkEnd w:id="35"/>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Các quy định về xử phạt vi phạm hành chính: không lập biên bản, giải trình, xác minh tình tiết vụ việc vi phạm hành chính, xác định giá trị tang vật để làm căn cứ xác định khung tiền phạt, thẩm quyền xử phạt, chuyển hồ sơ có dấu hiệu tội phạm, thời hạn ra quyết định xử phạt vi phạm hành chính, thi hành quyết định xử phạt vi phạm hành chính và các quy định khác có liên quan thực hiện theo Luật Xử lý vi phạm hành chính và các văn bản hướng dẫn thi hành.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6" w:name="chuong_4"/>
      <w:r w:rsidRPr="001A5176">
        <w:rPr>
          <w:rFonts w:ascii="Arial" w:eastAsia="Times New Roman" w:hAnsi="Arial" w:cs="Arial"/>
          <w:b/>
          <w:bCs/>
          <w:color w:val="000000"/>
          <w:sz w:val="18"/>
          <w:szCs w:val="18"/>
        </w:rPr>
        <w:t>Chương IV</w:t>
      </w:r>
      <w:bookmarkEnd w:id="36"/>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37" w:name="chuong_4_name"/>
      <w:r w:rsidRPr="001A5176">
        <w:rPr>
          <w:rFonts w:ascii="Arial" w:eastAsia="Times New Roman" w:hAnsi="Arial" w:cs="Arial"/>
          <w:b/>
          <w:bCs/>
          <w:color w:val="000000"/>
          <w:sz w:val="24"/>
          <w:szCs w:val="24"/>
        </w:rPr>
        <w:t>LẬP, ĐIỀU CHỈNH KẾ HOẠCH; CHẾ ĐỘ THÔNG TIN BÁO CÁO VÀ QUẢN LÝ NỘI BỘ</w:t>
      </w:r>
      <w:bookmarkEnd w:id="37"/>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8" w:name="dieu_24"/>
      <w:r w:rsidRPr="001A5176">
        <w:rPr>
          <w:rFonts w:ascii="Arial" w:eastAsia="Times New Roman" w:hAnsi="Arial" w:cs="Arial"/>
          <w:b/>
          <w:bCs/>
          <w:color w:val="000000"/>
          <w:sz w:val="18"/>
          <w:szCs w:val="18"/>
        </w:rPr>
        <w:t>Điều 24. Lập, điều chỉnh kế hoạch thanh tra chuyên ngành</w:t>
      </w:r>
      <w:bookmarkEnd w:id="38"/>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Lập và phê duyệt kế hoạch thanh tra chuyên ngành hàng năm thực hiện theo quy định tại Điều 17 Nghị định số </w:t>
      </w:r>
      <w:hyperlink r:id="rId17" w:tgtFrame="_blank" w:tooltip="Nghị định 57/2013/NĐ-CP" w:history="1">
        <w:r w:rsidRPr="001A5176">
          <w:rPr>
            <w:rFonts w:ascii="Arial" w:eastAsia="Times New Roman" w:hAnsi="Arial" w:cs="Arial"/>
            <w:color w:val="0E70C3"/>
            <w:sz w:val="18"/>
            <w:szCs w:val="18"/>
          </w:rPr>
          <w:t>57/2013/NĐ-CP</w:t>
        </w:r>
      </w:hyperlink>
      <w:r w:rsidRPr="001A5176">
        <w:rPr>
          <w:rFonts w:ascii="Arial" w:eastAsia="Times New Roman" w:hAnsi="Arial" w:cs="Arial"/>
          <w:color w:val="000000"/>
          <w:sz w:val="18"/>
          <w:szCs w:val="18"/>
        </w:rPr>
        <w:t> ngày 31 tháng 5 năm 2013 của Chính phủ quy định về tổ chức và hoạt động thanh tra ngành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Quyết định phê duyệt Kế hoạch năm theo Mẫu số 1 quy định tại Phụ lục III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2. Căn cứ Kế hoạch thanh tra hàng năm được phê duyệt và chức năng, nhiệm vụ quản lý nhà nước, Thủ trưởng cơ quan thực hiện chức năng thanh tra ngành Giao thông vận tải triển khai Kế hoạch quý; Đội trưởng thuộc Thanh tra Sở, Trưởng bộ phận tham mưu về công tác thanh tra chuyên ngành triển khai kế hoạch tháng, tuần: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Triển khai kế hoạch quý, lập từ ngày 20 đến ngày 30 của tháng cuối quý trước; b) Triển khai kế hoạch tháng sau, lập từ ngày 25 đến ngày 30 của tháng trước; c) Triển khai kế hoạch tuần, lập vào thứ 6 của tuần trước.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Kế hoạch quý, tháng, tuần theo Mẫu số 2 quy định tại Phụ lục III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Điều chỉnh kế hoạch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Thanh tra Bộ, Thanh tra Sở, Thanh tra Cục Hàng không Việt Nam, Thanh tra Cục Hàng hải Việt Nam, bộ phận tham mưu về công tác thanh tra chuyên ngành tại Tổng cục, các Cục quản lý chuyên ngành thuộc Bộ Giao thông vận tải đề nghị cấp có thẩm quyền ra quyết định điều chỉnh trước ngày 05 tháng 5 hoặc trước ngày 05 tháng 8 đối với Kế hoạch thanh tra hàng năm và sau khi thực hiện được ít nhất hai phần ba thời gian theo kế hoạch đối với Kế hoạch thanh tra theo quý, tháng, tuần;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Khi trình điều chỉnh Kế hoạch, cơ quan, đơn vị đề nghị trình phải nêu rõ lý do trong văn bản đề nghị điều chỉnh Kế hoạch;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Việc điều chỉnh Kế hoạch thanh tra do Thủ trưởng cơ quan có thẩm quyền phê duyệt Kế hoạch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Kế hoạch thanh tra hàng năm được điều chỉnh trước ngày 30 tháng 5 hoặc trước ngày 30 tháng 8 hàng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Kế hoạch thanh tra theo quý, tháng, tuần được điều chỉnh khi thực hiện được ít nhất hai phần ba thời gian theo kế hoạch được duyệt, trừ trường hợp có yêu cầu của cơ quan cấp trên.</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39" w:name="dieu_25"/>
      <w:r w:rsidRPr="001A5176">
        <w:rPr>
          <w:rFonts w:ascii="Arial" w:eastAsia="Times New Roman" w:hAnsi="Arial" w:cs="Arial"/>
          <w:b/>
          <w:bCs/>
          <w:color w:val="000000"/>
          <w:sz w:val="18"/>
          <w:szCs w:val="18"/>
        </w:rPr>
        <w:t>Điều 25. Chế độ báo cáo</w:t>
      </w:r>
      <w:bookmarkEnd w:id="39"/>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Các loại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Báo cáo tháng, quý;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Báo cáo 6 tháng, 9 tháng; báo cáo tổng kết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Báo cáo theo chuyên đề, báo cáo đột xuất theo yêu cầu của cấp có thẩm quyền.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Nội dung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Báo cáo hàng tháng: Báo cáo kết quả thanh tra chuyên ngành,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Báo cáo 6 tháng, 9 tháng, tổng kết năm: Báo cáo tổng quát nhiệm vụ 6 tháng, 9 tháng, năm; kết quả thanh tra chuyên ngành, xử phạt vi phạm hành chính; công tác quản lý, xây dựng lực lượng; tuyên truyền pháp luật và các nhiệm vụ khác được giao; đánh giá và kiến nghị các giải pháp nâng cao hiệu lực, hiệu quả hoạt động thanh tra,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Báo cáo theo chuyên đề, đột xuất: nội dung theo yêu cầu của cơ quan yêu cầu báo cáo.</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w:t>
      </w:r>
      <w:bookmarkStart w:id="40" w:name="_ftnref6"/>
      <w:bookmarkEnd w:id="40"/>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"_ftn6"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6</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Kỳ báo cáo và thời hạn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Báo cáo tháng: kỳ báo cáo từ ngày 16 của tháng trước đến ngày 15 của tháng báo cáo; nhập dữ liệu vào phần mềm báo cáo và chỉ đạo hoạt động thanh tra ngành Giao thông vận tải (tInspect) từ ngày 16 đến ngày 18 của tháng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Báo cáo quý: kỳ báo cáo từ ngày 16 của tháng cuối của quý trước đến ngày 15 của tháng cuối của quý báo cáo; gửi về Thanh tra Bộ trước ngày 18 của tháng cuối quý;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Báo cáo 6 tháng: kỳ báo cáo từ ngày 16 tháng 12 của năm trước đến ngày 15 tháng 6 của năm báo cáo; gửi về Thanh tra Bộ trước ngày 18 tháng 6;</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Báo cáo 9 tháng: kỳ báo cáo từ ngày 16 tháng 12 của năm trước đến ngày 15 tháng 9 của năm báo cáo; gửi về Thanh tra Bộ trước ngày 18 tháng 9;</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 Báo cáo tổng kết năm: kỳ báo cáo từ ngày 16 tháng 12 của năm trước đến ngày 15 tháng 12 của năm báo cáo; gửi về Thanh tra Bộ trước ngày 18 tháng 12 của năm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e) Thanh tra Bộ tổng hợp, báo cáo Bộ trưởng và Thanh tra Chính phủ theo quy định của Thanh tra Chính phủ.</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w:t>
      </w:r>
      <w:bookmarkStart w:id="41" w:name="_ftnref7"/>
      <w:bookmarkEnd w:id="41"/>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"_ftn7"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7</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Hình thức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Báo cáo bằng văn bản đối với báo cáo quý, báo cáo 6 tháng, báo cáo 9 tháng và báo cáo tổng kết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Báo cáo bằng cách nhập dữ liệu vào phần mềm tInspect đối với báo cáo tháng.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5. Chánh Thanh tra Bộ quy định cụ thể nội dung, biểu mẫu báo cáo cho phù hợp với từng chuyên ngành, theo chuyên đề và yêu cầu quản lý.</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42" w:name="dieu_26"/>
      <w:r w:rsidRPr="001A5176">
        <w:rPr>
          <w:rFonts w:ascii="Arial" w:eastAsia="Times New Roman" w:hAnsi="Arial" w:cs="Arial"/>
          <w:b/>
          <w:bCs/>
          <w:color w:val="000000"/>
          <w:sz w:val="18"/>
          <w:szCs w:val="18"/>
        </w:rPr>
        <w:t>Điều 26. Sử dụng con dấu trong hoạt động thanh tra, xử phạt vi phạm hành chính</w:t>
      </w:r>
      <w:bookmarkEnd w:id="42"/>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Con dấu của các tổ chức thanh tra được quản lý, sử dụng theo quy định của pháp luật về sử dụng con dấu.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Các chức danh có thẩm quyền xử phạt vi phạm hành chính trong tổ chức thanh tra phải đăng ký chữ ký và lưu tại cơ quan thanh tra cùng cấp.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Việc sử dụng con dấu thực hiện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Quyết định phân công thanh tra viên hoặc công chức thanh tra tiến hành thanh tra độc lập đóng dấu của tổ chức quản lý trực tiếp người có thẩm quyền ra quyết định. Trường hợp ủy quyền quyết định thì đóng dấu của cơ quan được ủy quyền, đối với trường hợp cơ quan được ủy quyền có con dấu;</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w:t>
      </w:r>
      <w:bookmarkStart w:id="43" w:name="_ftnref8"/>
      <w:bookmarkEnd w:id="43"/>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"_ftn8"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8</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Quyết định xử phạt vi phạm hành chính đóng dấu của cơ quan quản lý chức danh có thẩm quyền quyết định xử phạt. Trường hợp người có thẩm quyền xử phạt mà không có chức danh lãnh đạo được đóng dấu trực tiếp trên chữ ký theo quy định thì quyết định xử phạt được đóng dấu cơ quan quản lý người ra quyết định xử phạt vào góc trái tại phần trên cùng của quyết định, nơi ghi tên cơ quan xử phạt và số, ký hiệu của quyết định xử phạt. Việc đóng dấu thực hiện theo quy định của pháp luật về quản lý và sử dụng con dấu;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 Các quyết định xử lý, công văn yêu cầu của Trưởng đoàn thanh tra đóng dấu của tổ chức thanh tra quản lý trực tiếp Trưởng đoàn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d) Đối với biên bản, quyết định phân công (đơn vị được ủy quyền không có con dấu), quyết định xử lý tại chỗ hoặc văn bản yêu cầu cung cấp tài liệu, chứng cứ, không nhất thiết phải đóng dấu, nhưng người ký quyết định, văn bản phải ghi rõ họ tên, chức danh và thể hiện chữ ký gốc (không sao, chụp) và phải được lưu hồ sơ. Trường hợp này, quyết định, văn bản vẫn có giá trị pháp lý để thi hành.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44" w:name="dieu_27"/>
      <w:r w:rsidRPr="001A5176">
        <w:rPr>
          <w:rFonts w:ascii="Arial" w:eastAsia="Times New Roman" w:hAnsi="Arial" w:cs="Arial"/>
          <w:b/>
          <w:bCs/>
          <w:color w:val="000000"/>
          <w:sz w:val="18"/>
          <w:szCs w:val="18"/>
        </w:rPr>
        <w:t>Điều 27. Công tác quản lý nội bộ</w:t>
      </w:r>
      <w:bookmarkEnd w:id="44"/>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Chánh Thanh tra Bộ, Chánh Thanh tra Sở, Chánh Thanh tra Cục Hàng không, Chánh Thanh tra Cục Hàng hải, Thủ trưởng cơ quan được giao thực hiện chức năng thanh tra chuyên ngành có trách nhiệm tổ chức thực hiện công tác quản lý nội bộ, gồm: quy trình tiếp nhận, xử lý thông tin chỉ đạo, điều hành; quản lý việc dừng phương tiện, công tác thanh tra, xử phạt vi phạm hành chính; lập, mở các sổ theo dõi; lưu trữ hồ sơ, bảo mật, quản lý ấn chỉ, cập nhật dữ liệu phần mềm báo cáo; kiểm tra, giám sát hoạt động, phòng chống tiêu cực nội bộ.</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w:t>
      </w:r>
      <w:bookmarkStart w:id="45" w:name="_ftnref9"/>
      <w:bookmarkEnd w:id="45"/>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"_ftn9"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9</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Sổ theo dõi được lập trên giấy hoặc trên máy vi tính và phải được ghi chép hoặc cập nhật đầy đủ, rõ ràng, chính xác các thông tin theo quy định cho từng mẫu sổ; tài liệu trong hồ sơ thanh tra, kiểm tra và xử phạt vi phạm hành chính phải đánh bút lục, quản lý và lưu trữ khoa học.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a) Sổ theo dõi thực hiện cuộc thanh tra độc lập theo Mẫu số 1 quy định tại Phụ lục IV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 Sổ theo dõi xử lý vi phạm hành chính theo Mẫu số 2 quy định tại Phụ lục IV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Cán bộ theo dõi, cập nhật thông tin phần mềm tInspect được phân công theo Quy chế của Bộ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Chánh Thanh tra Bộ, Chánh Thanh tra Sở, Chánh Thanh tra Cục Hàng không, Chánh Thanh tra Cục Hàng hải, Thủ trưởng cơ quan được giao thực hiện chức năng thanh tra chuyên ngành căn cứ Thông tư này và các quy định khác có liên quan ban hành Quy định về quy trình quản lý nội bộ, phân công, phân cấp trách nhiệm cụ thể để thực hiện các nhiệm vụ quản lý nội bộ của cơ quan, đơn vị.</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46" w:name="dieu_28"/>
      <w:r w:rsidRPr="001A5176">
        <w:rPr>
          <w:rFonts w:ascii="Arial" w:eastAsia="Times New Roman" w:hAnsi="Arial" w:cs="Arial"/>
          <w:b/>
          <w:bCs/>
          <w:color w:val="000000"/>
          <w:sz w:val="18"/>
          <w:szCs w:val="18"/>
        </w:rPr>
        <w:t>Điều 28. Quản lý, sử dụng biểu mẫu và ấn chỉ</w:t>
      </w:r>
      <w:bookmarkEnd w:id="46"/>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Trong quá trình thanh tra, người có thẩm quyền ra quyết định thanh tra, Trưởng đoàn thanh tra, thanh tra viên, công chức thanh tra sử dụng các biểu mẫu theo quy định của Tổng Thanh tra Chính phủ và quy định tại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Trong quá trình xử lý vi phạm và xử phạt vi phạm hành chính, người có thẩm quyền lập biên bản và người có thẩm quyền xử phạt vi phạm hành chính sử dụng các biểu mẫu theo quy định của Bộ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Thanh tra Bộ quy định, thống nhất quản lý trong lực lượng thanh tra ngành Giao thông vận tải về chất lượng, số lượng, seri ấn chỉ Biên bản vi phạm hành chính và ấn chỉ Quyết định xử phạt không lập biên bản trong lĩnh vực giao thông vận tải. Các mẫu khác nếu in ấn thành ấn chỉ phải đúng mẫu theo quy định, phải bảo đảm chất lượng, thuận tiện cho việc sử dụng của người thực thi công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Cuộc thanh tra, vụ việc vi phạm có yếu tố nước ngoài, cơ quan thanh tra ngành Giao thông vận tải phải dịch biểu mẫu sang tiếng Anh.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47" w:name="chuong_5"/>
      <w:r w:rsidRPr="001A5176">
        <w:rPr>
          <w:rFonts w:ascii="Arial" w:eastAsia="Times New Roman" w:hAnsi="Arial" w:cs="Arial"/>
          <w:b/>
          <w:bCs/>
          <w:color w:val="000000"/>
          <w:sz w:val="18"/>
          <w:szCs w:val="18"/>
        </w:rPr>
        <w:t>Chương V</w:t>
      </w:r>
      <w:bookmarkEnd w:id="47"/>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48" w:name="chuong_5_name"/>
      <w:r w:rsidRPr="001A5176">
        <w:rPr>
          <w:rFonts w:ascii="Arial" w:eastAsia="Times New Roman" w:hAnsi="Arial" w:cs="Arial"/>
          <w:b/>
          <w:bCs/>
          <w:color w:val="000000"/>
          <w:sz w:val="24"/>
          <w:szCs w:val="24"/>
        </w:rPr>
        <w:lastRenderedPageBreak/>
        <w:t>ĐIỀU KHOẢN THI HÀNH</w:t>
      </w:r>
      <w:bookmarkEnd w:id="48"/>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49" w:name="dieu_29"/>
      <w:r w:rsidRPr="001A5176">
        <w:rPr>
          <w:rFonts w:ascii="Arial" w:eastAsia="Times New Roman" w:hAnsi="Arial" w:cs="Arial"/>
          <w:b/>
          <w:bCs/>
          <w:color w:val="000000"/>
          <w:sz w:val="18"/>
          <w:szCs w:val="18"/>
        </w:rPr>
        <w:t>Điều 29. Hiệu lực thi hành</w:t>
      </w:r>
      <w:bookmarkStart w:id="50" w:name="_ftnref10"/>
      <w:bookmarkEnd w:id="49"/>
      <w:bookmarkEnd w:id="50"/>
      <w:r w:rsidRPr="001A5176">
        <w:rPr>
          <w:rFonts w:ascii="Arial" w:eastAsia="Times New Roman" w:hAnsi="Arial" w:cs="Arial"/>
          <w:b/>
          <w:bCs/>
          <w:color w:val="000000"/>
          <w:sz w:val="18"/>
          <w:szCs w:val="18"/>
        </w:rPr>
        <w:fldChar w:fldCharType="begin"/>
      </w:r>
      <w:r w:rsidRPr="001A5176">
        <w:rPr>
          <w:rFonts w:ascii="Arial" w:eastAsia="Times New Roman" w:hAnsi="Arial" w:cs="Arial"/>
          <w:b/>
          <w:b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"_ftn10" \o "" </w:instrText>
      </w:r>
      <w:r w:rsidRPr="001A5176">
        <w:rPr>
          <w:rFonts w:ascii="Arial" w:eastAsia="Times New Roman" w:hAnsi="Arial" w:cs="Arial"/>
          <w:b/>
          <w:bCs/>
          <w:color w:val="000000"/>
          <w:sz w:val="18"/>
          <w:szCs w:val="18"/>
        </w:rPr>
        <w:fldChar w:fldCharType="separate"/>
      </w:r>
      <w:r w:rsidRPr="001A5176">
        <w:rPr>
          <w:rFonts w:ascii="Arial" w:eastAsia="Times New Roman" w:hAnsi="Arial" w:cs="Arial"/>
          <w:b/>
          <w:bCs/>
          <w:color w:val="000000"/>
          <w:sz w:val="18"/>
          <w:szCs w:val="18"/>
        </w:rPr>
        <w:t>10</w:t>
      </w:r>
      <w:r w:rsidRPr="001A5176">
        <w:rPr>
          <w:rFonts w:ascii="Arial" w:eastAsia="Times New Roman" w:hAnsi="Arial" w:cs="Arial"/>
          <w:b/>
          <w:bCs/>
          <w:color w:val="000000"/>
          <w:sz w:val="18"/>
          <w:szCs w:val="18"/>
        </w:rPr>
        <w:fldChar w:fldCharType="end"/>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Thông tư này có hiệu lực thi hành kể từ ngày 01 tháng 5 năm 2014.</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Thông tư này thay thế Thông tư số </w:t>
      </w:r>
      <w:hyperlink r:id="rId18" w:tgtFrame="_blank" w:tooltip="Thông tư 04/2007/TT-BGTVT" w:history="1">
        <w:r w:rsidRPr="001A5176">
          <w:rPr>
            <w:rFonts w:ascii="Arial" w:eastAsia="Times New Roman" w:hAnsi="Arial" w:cs="Arial"/>
            <w:color w:val="0E70C3"/>
            <w:sz w:val="18"/>
            <w:szCs w:val="18"/>
          </w:rPr>
          <w:t>04/2007/TT-BGTVT</w:t>
        </w:r>
      </w:hyperlink>
      <w:r w:rsidRPr="001A5176">
        <w:rPr>
          <w:rFonts w:ascii="Arial" w:eastAsia="Times New Roman" w:hAnsi="Arial" w:cs="Arial"/>
          <w:color w:val="000000"/>
          <w:sz w:val="18"/>
          <w:szCs w:val="18"/>
        </w:rPr>
        <w:t> ngày 13 tháng 3 năm 2007 của Bộ trưởng Bộ Giao thông vận tải hướng dẫn hoạt động thanh tra giao thông vận tải và Thông tư số</w:t>
      </w:r>
      <w:hyperlink r:id="rId19" w:tgtFrame="_blank" w:tooltip="Thông tư 08/2010/TT-BGTVT" w:history="1">
        <w:r w:rsidRPr="001A5176">
          <w:rPr>
            <w:rFonts w:ascii="Arial" w:eastAsia="Times New Roman" w:hAnsi="Arial" w:cs="Arial"/>
            <w:color w:val="0E70C3"/>
            <w:sz w:val="18"/>
            <w:szCs w:val="18"/>
          </w:rPr>
          <w:t>08/2010/TT-BGTVT</w:t>
        </w:r>
      </w:hyperlink>
      <w:r w:rsidRPr="001A5176">
        <w:rPr>
          <w:rFonts w:ascii="Arial" w:eastAsia="Times New Roman" w:hAnsi="Arial" w:cs="Arial"/>
          <w:color w:val="000000"/>
          <w:sz w:val="18"/>
          <w:szCs w:val="18"/>
        </w:rPr>
        <w:t> ngày 19 tháng 3 năm 2010 của Bộ trưởng Bộ Giao thông vận tải quy định nhiệm vụ, quyền hạn của Thanh tra đường bộ.</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bookmarkStart w:id="51" w:name="dieu_30"/>
      <w:r w:rsidRPr="001A5176">
        <w:rPr>
          <w:rFonts w:ascii="Arial" w:eastAsia="Times New Roman" w:hAnsi="Arial" w:cs="Arial"/>
          <w:b/>
          <w:bCs/>
          <w:color w:val="000000"/>
          <w:sz w:val="18"/>
          <w:szCs w:val="18"/>
        </w:rPr>
        <w:t>Điều 30. Trách nhiệm thi hành</w:t>
      </w:r>
      <w:bookmarkStart w:id="52" w:name="_ftnref11"/>
      <w:bookmarkEnd w:id="51"/>
      <w:bookmarkEnd w:id="52"/>
      <w:r w:rsidRPr="001A5176">
        <w:rPr>
          <w:rFonts w:ascii="Arial" w:eastAsia="Times New Roman" w:hAnsi="Arial" w:cs="Arial"/>
          <w:b/>
          <w:bCs/>
          <w:color w:val="000000"/>
          <w:sz w:val="18"/>
          <w:szCs w:val="18"/>
        </w:rPr>
        <w:fldChar w:fldCharType="begin"/>
      </w:r>
      <w:r w:rsidRPr="001A5176">
        <w:rPr>
          <w:rFonts w:ascii="Arial" w:eastAsia="Times New Roman" w:hAnsi="Arial" w:cs="Arial"/>
          <w:b/>
          <w:b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"_ftn11" \o "" </w:instrText>
      </w:r>
      <w:r w:rsidRPr="001A5176">
        <w:rPr>
          <w:rFonts w:ascii="Arial" w:eastAsia="Times New Roman" w:hAnsi="Arial" w:cs="Arial"/>
          <w:b/>
          <w:bCs/>
          <w:color w:val="000000"/>
          <w:sz w:val="18"/>
          <w:szCs w:val="18"/>
        </w:rPr>
        <w:fldChar w:fldCharType="separate"/>
      </w:r>
      <w:r w:rsidRPr="001A5176">
        <w:rPr>
          <w:rFonts w:ascii="Arial" w:eastAsia="Times New Roman" w:hAnsi="Arial" w:cs="Arial"/>
          <w:b/>
          <w:bCs/>
          <w:color w:val="000000"/>
          <w:sz w:val="18"/>
          <w:szCs w:val="18"/>
        </w:rPr>
        <w:t>11</w:t>
      </w:r>
      <w:r w:rsidRPr="001A5176">
        <w:rPr>
          <w:rFonts w:ascii="Arial" w:eastAsia="Times New Roman" w:hAnsi="Arial" w:cs="Arial"/>
          <w:b/>
          <w:bCs/>
          <w:color w:val="000000"/>
          <w:sz w:val="18"/>
          <w:szCs w:val="18"/>
        </w:rPr>
        <w:fldChar w:fldCharType="end"/>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Chánh Văn phòng Bộ, Chánh Thanh tra Bộ, các Vụ trưởng, Tổng cục trưởng Tổng cục Đường bộ Việt Nam, Cục trưởng Cục Đường sắt Việt Nam, Cục trưởng Cục Đường thủy nội địa Việt Nam, Cục trưởng Cục Hàng không Việt Nam, Cục trưởng Cục Hàng hải Việt Nam, Giám đốc Sở Giao thông vận tải và các tổ chức, cá nhân có liên quan chịu trách nhiệm thi hành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Chánh Thanh tra Bộ căn cứ Thông tư này và các quy định của pháp luật có liên quan hướng dẫn nghiệp vụ thanh tra, xử phạt vi phạm hành chính cho phù hợp với từng ngành, lĩnh vực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4828"/>
      </w:tblGrid>
      <w:tr w:rsidR="001A5176" w:rsidRPr="001A5176" w:rsidTr="001A5176">
        <w:trPr>
          <w:tblCellSpacing w:w="0" w:type="dxa"/>
        </w:trPr>
        <w:tc>
          <w:tcPr>
            <w:tcW w:w="370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48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XÁC THỰC VĂN BẢN HỢP NHẤT</w:t>
            </w:r>
          </w:p>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BỘ TRƯỞNG</w:t>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Trương Quang Nghĩa</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53" w:name="chuong_phuluc_1"/>
      <w:r w:rsidRPr="001A5176">
        <w:rPr>
          <w:rFonts w:ascii="Arial" w:eastAsia="Times New Roman" w:hAnsi="Arial" w:cs="Arial"/>
          <w:b/>
          <w:bCs/>
          <w:color w:val="000000"/>
          <w:sz w:val="24"/>
          <w:szCs w:val="24"/>
        </w:rPr>
        <w:t>PHỤ LỤC I</w:t>
      </w:r>
      <w:bookmarkEnd w:id="53"/>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54" w:name="chuong_phuluc_1_name"/>
      <w:r w:rsidRPr="001A5176">
        <w:rPr>
          <w:rFonts w:ascii="Arial" w:eastAsia="Times New Roman" w:hAnsi="Arial" w:cs="Arial"/>
          <w:color w:val="000000"/>
          <w:sz w:val="18"/>
          <w:szCs w:val="18"/>
        </w:rPr>
        <w:t>CÁC MẪU VĂN BẢN SỬ DỤNG KHI TIẾN HÀNH CUỘC THANH TRA ĐỘC LẬP</w:t>
      </w:r>
      <w:bookmarkEnd w:id="54"/>
      <w:r w:rsidRPr="001A5176">
        <w:rPr>
          <w:rFonts w:ascii="Arial" w:eastAsia="Times New Roman" w:hAnsi="Arial" w:cs="Arial"/>
          <w:color w:val="000000"/>
          <w:sz w:val="18"/>
          <w:szCs w:val="18"/>
          <w:lang w:val="vi-VN"/>
        </w:rPr>
        <w:br/>
      </w:r>
      <w:r w:rsidRPr="001A5176">
        <w:rPr>
          <w:rFonts w:ascii="Arial" w:eastAsia="Times New Roman" w:hAnsi="Arial" w:cs="Arial"/>
          <w:i/>
          <w:iCs/>
          <w:color w:val="000000"/>
          <w:sz w:val="18"/>
          <w:szCs w:val="18"/>
        </w:rPr>
        <w:t>(Ban hành kèm theo Thông tư số </w:t>
      </w:r>
      <w:hyperlink r:id="rId20" w:tgtFrame="_blank" w:tooltip="Thông tư 02/2014/TT-BGTVT" w:history="1">
        <w:r w:rsidRPr="001A5176">
          <w:rPr>
            <w:rFonts w:ascii="Arial" w:eastAsia="Times New Roman" w:hAnsi="Arial" w:cs="Arial"/>
            <w:i/>
            <w:iCs/>
            <w:color w:val="0E70C3"/>
            <w:sz w:val="18"/>
            <w:szCs w:val="18"/>
          </w:rPr>
          <w:t>02/2014/TT-BGTVT</w:t>
        </w:r>
      </w:hyperlink>
      <w:r w:rsidRPr="001A5176">
        <w:rPr>
          <w:rFonts w:ascii="Arial" w:eastAsia="Times New Roman" w:hAnsi="Arial" w:cs="Arial"/>
          <w:i/>
          <w:iCs/>
          <w:color w:val="000000"/>
          <w:sz w:val="18"/>
          <w:szCs w:val="18"/>
        </w:rPr>
        <w:t> ngày 25 tháng 02 năm 2014 của Bộ trưởng Bộ Giao thông vận tải)</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55" w:name="loai_2"/>
      <w:r w:rsidRPr="001A5176">
        <w:rPr>
          <w:rFonts w:ascii="Arial" w:eastAsia="Times New Roman" w:hAnsi="Arial" w:cs="Arial"/>
          <w:b/>
          <w:bCs/>
          <w:color w:val="000000"/>
          <w:sz w:val="18"/>
          <w:szCs w:val="18"/>
        </w:rPr>
        <w:t>Mẫu số 1</w:t>
      </w:r>
      <w:bookmarkEnd w:id="55"/>
    </w:p>
    <w:tbl>
      <w:tblPr>
        <w:tblW w:w="0" w:type="auto"/>
        <w:tblCellSpacing w:w="0" w:type="dxa"/>
        <w:tblCellMar>
          <w:left w:w="0" w:type="dxa"/>
          <w:right w:w="0" w:type="dxa"/>
        </w:tblCellMar>
        <w:tblLook w:val="04A0" w:firstRow="1" w:lastRow="0" w:firstColumn="1" w:lastColumn="0" w:noHBand="0" w:noVBand="1"/>
      </w:tblPr>
      <w:tblGrid>
        <w:gridCol w:w="3348"/>
        <w:gridCol w:w="518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CƠ QUAN CHỦ QUẢN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RA </w:t>
            </w:r>
            <w:r w:rsidRPr="001A5176">
              <w:rPr>
                <w:rFonts w:ascii="Times New Roman" w:eastAsia="Times New Roman" w:hAnsi="Times New Roman" w:cs="Times New Roman"/>
                <w:b/>
                <w:bCs/>
                <w:sz w:val="24"/>
                <w:szCs w:val="24"/>
              </w:rPr>
              <w:br/>
              <w:t>QUYẾT ĐỊNH</w:t>
            </w:r>
            <w:r w:rsidRPr="001A5176">
              <w:rPr>
                <w:rFonts w:ascii="Times New Roman" w:eastAsia="Times New Roman" w:hAnsi="Times New Roman" w:cs="Times New Roman"/>
                <w:b/>
                <w:bCs/>
                <w:sz w:val="24"/>
                <w:szCs w:val="24"/>
                <w:lang w:val="vi-VN"/>
              </w:rPr>
              <w:br/>
              <w:t>--------</w:t>
            </w:r>
          </w:p>
        </w:tc>
        <w:tc>
          <w:tcPr>
            <w:tcW w:w="518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Số:........./QĐ-.........</w:t>
            </w:r>
          </w:p>
        </w:tc>
        <w:tc>
          <w:tcPr>
            <w:tcW w:w="5188"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(1)........, ngày... tháng... năm 20....</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56" w:name="loai_2_name"/>
      <w:r w:rsidRPr="001A5176">
        <w:rPr>
          <w:rFonts w:ascii="Arial" w:eastAsia="Times New Roman" w:hAnsi="Arial" w:cs="Arial"/>
          <w:b/>
          <w:bCs/>
          <w:color w:val="000000"/>
          <w:sz w:val="18"/>
          <w:szCs w:val="18"/>
        </w:rPr>
        <w:t>QUYẾT ĐỊNH</w:t>
      </w:r>
      <w:bookmarkEnd w:id="56"/>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57" w:name="loai_2_name_name"/>
      <w:r w:rsidRPr="001A5176">
        <w:rPr>
          <w:rFonts w:ascii="Arial" w:eastAsia="Times New Roman" w:hAnsi="Arial" w:cs="Arial"/>
          <w:b/>
          <w:bCs/>
          <w:color w:val="000000"/>
          <w:sz w:val="18"/>
          <w:szCs w:val="18"/>
        </w:rPr>
        <w:t>Phân công thanh tra viên hoặc công chức thanh tra tiến hành thanh tra độc lập</w:t>
      </w:r>
      <w:bookmarkEnd w:id="57"/>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color w:val="000000"/>
          <w:sz w:val="18"/>
          <w:szCs w:val="18"/>
        </w:rPr>
        <w:t>..............(2)...............</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Luật Thanh tra số 56/2010/QH12 ngày 15/11/2010;</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Nghị định số </w:t>
      </w:r>
      <w:hyperlink r:id="rId21" w:tgtFrame="_blank" w:tooltip="Nghị định 07/2012/NĐ-CP" w:history="1">
        <w:r w:rsidRPr="001A5176">
          <w:rPr>
            <w:rFonts w:ascii="Arial" w:eastAsia="Times New Roman" w:hAnsi="Arial" w:cs="Arial"/>
            <w:color w:val="0E70C3"/>
            <w:sz w:val="18"/>
            <w:szCs w:val="18"/>
          </w:rPr>
          <w:t>07/2012/NĐ-CP</w:t>
        </w:r>
      </w:hyperlink>
      <w:r w:rsidRPr="001A5176">
        <w:rPr>
          <w:rFonts w:ascii="Arial" w:eastAsia="Times New Roman" w:hAnsi="Arial" w:cs="Arial"/>
          <w:color w:val="000000"/>
          <w:sz w:val="18"/>
          <w:szCs w:val="18"/>
        </w:rPr>
        <w:t> ngày 09/02/2012 của Chính phủ quy định về cơ quan được giao thực hiện chức năng thanh tra chuyên ngành và hoạt động thanh tra chuyên ngành;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Nghị định số </w:t>
      </w:r>
      <w:hyperlink r:id="rId22" w:tgtFrame="_blank" w:tooltip="Nghị định 57/2013/NĐ-CP" w:history="1">
        <w:r w:rsidRPr="001A5176">
          <w:rPr>
            <w:rFonts w:ascii="Arial" w:eastAsia="Times New Roman" w:hAnsi="Arial" w:cs="Arial"/>
            <w:color w:val="0E70C3"/>
            <w:sz w:val="18"/>
            <w:szCs w:val="18"/>
          </w:rPr>
          <w:t>57/2013/NĐ-CP</w:t>
        </w:r>
      </w:hyperlink>
      <w:r w:rsidRPr="001A5176">
        <w:rPr>
          <w:rFonts w:ascii="Arial" w:eastAsia="Times New Roman" w:hAnsi="Arial" w:cs="Arial"/>
          <w:color w:val="000000"/>
          <w:sz w:val="18"/>
          <w:szCs w:val="18"/>
        </w:rPr>
        <w:t> ngày 31/5/2013 của Chính phủ về tổ chức và hoạt động thanh tra ngành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Thông tư số...</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(3)</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Theo đề nghị của ông (Bà)....,</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1.</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1. Phân công Ông (Bà):....................., Chức danh:................ số hiệu thẻ (Thanh tra viên hoặc thẻ Công chức thanh tra):.............., tiến hành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Ông (Bà).........................., Chức danh......................., giúp việc cho Ông (Bà) (ghi tên thanh tra viên hoặc công chức thanh tra có tên tại khoản 1 Điều này)........................ thực hiện nhiệm vụ thanh tra được giao. (4)</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2. </w:t>
      </w:r>
      <w:r w:rsidRPr="001A5176">
        <w:rPr>
          <w:rFonts w:ascii="Arial" w:eastAsia="Times New Roman" w:hAnsi="Arial" w:cs="Arial"/>
          <w:color w:val="000000"/>
          <w:sz w:val="18"/>
          <w:szCs w:val="18"/>
        </w:rPr>
        <w:t>Phạm vi, nội dung, nhiệm vụ và thời gian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Phạm vi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Nội dung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Nhiệm vụ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Thời gian tiến hành thanh tra:.....................................................................................</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3. </w:t>
      </w:r>
      <w:r w:rsidRPr="001A5176">
        <w:rPr>
          <w:rFonts w:ascii="Arial" w:eastAsia="Times New Roman" w:hAnsi="Arial" w:cs="Arial"/>
          <w:color w:val="000000"/>
          <w:sz w:val="18"/>
          <w:szCs w:val="18"/>
        </w:rPr>
        <w:t>Trong quá trình thanh tra, thanh tra viên hoặc công chức thanh tra có nhiệm vụ, quyền hạn theo quy định tại Thông tư số............ và Nghị định số </w:t>
      </w:r>
      <w:hyperlink r:id="rId23" w:tgtFrame="_blank" w:tooltip="Nghị định 07/2012/NĐ-CP" w:history="1">
        <w:r w:rsidRPr="001A5176">
          <w:rPr>
            <w:rFonts w:ascii="Arial" w:eastAsia="Times New Roman" w:hAnsi="Arial" w:cs="Arial"/>
            <w:color w:val="0E70C3"/>
            <w:sz w:val="18"/>
            <w:szCs w:val="18"/>
          </w:rPr>
          <w:t>07/2012/NĐ-CP</w:t>
        </w:r>
      </w:hyperlink>
      <w:r w:rsidRPr="001A5176">
        <w:rPr>
          <w:rFonts w:ascii="Arial" w:eastAsia="Times New Roman" w:hAnsi="Arial" w:cs="Arial"/>
          <w:color w:val="000000"/>
          <w:sz w:val="18"/>
          <w:szCs w:val="18"/>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4. </w:t>
      </w:r>
      <w:r w:rsidRPr="001A5176">
        <w:rPr>
          <w:rFonts w:ascii="Arial" w:eastAsia="Times New Roman" w:hAnsi="Arial" w:cs="Arial"/>
          <w:color w:val="000000"/>
          <w:sz w:val="18"/>
          <w:szCs w:val="18"/>
        </w:rPr>
        <w:t>Quyết định này có hiệu lực kể từ ngày ký. (5), đối tượng thanh tra (cơ quan, tổ chức, cá nhân) chịu trách nhiệm thi hành Quyết định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sz w:val="16"/>
                <w:szCs w:val="16"/>
              </w:rPr>
              <w:t>- Như Điều 4;</w:t>
            </w:r>
            <w:r w:rsidRPr="001A5176">
              <w:rPr>
                <w:rFonts w:ascii="Times New Roman" w:eastAsia="Times New Roman" w:hAnsi="Times New Roman" w:cs="Times New Roman"/>
                <w:sz w:val="16"/>
                <w:szCs w:val="16"/>
              </w:rPr>
              <w:br/>
              <w:t>- ...........;</w:t>
            </w:r>
            <w:r w:rsidRPr="001A5176">
              <w:rPr>
                <w:rFonts w:ascii="Times New Roman" w:eastAsia="Times New Roman" w:hAnsi="Times New Roman" w:cs="Times New Roman"/>
                <w:sz w:val="16"/>
                <w:szCs w:val="16"/>
              </w:rPr>
              <w:br/>
              <w:t>- Lưu:.....</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QUYỀN HẠN, CHỨC VỤ CỦA NGƯỜI RA QUYẾT ĐỊNH (6)</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tên và đóng dấu, nếu có)</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___________</w:t>
      </w:r>
      <w:r w:rsidRPr="001A5176">
        <w:rPr>
          <w:rFonts w:ascii="Arial" w:eastAsia="Times New Roman" w:hAnsi="Arial" w:cs="Arial"/>
          <w:color w:val="000000"/>
          <w:sz w:val="18"/>
          <w:szCs w:val="18"/>
        </w:rPr>
        <w:t>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Ghi địa danh cấp tỉnh, nơi cơ quan có thẩm quyền ra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Ghi chức danh của người có thẩm quyền ra Quyết định phân công quy định tại khoản 1 Điều 6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Văn bản ủy quyền (trường hợp ủy quyền)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Người giúp việc có thể là 1 người hoặc nhiều người. Nếu nhiều người thì ghi đầy đủ họ và tên, chức danh của những người được giao nhiệm vụ giúp việc.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Tên người được phân công nhiệm vụ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(6) Trường hợp ký thừa ủy quyền thì phải ghi chữ viết tắt “TUQ.” (thừa ủy quyền) vào trước chức vụ của người ủy quyền. Ví dụ: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Nếu Đội trưởng thuộc Thanh tra</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Sở ký:</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Nếu Trưởng phòng thuộc Cục ký:</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TUQ. CHÁNH THANH TRA</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ĐỘI TRƯỞNG</w:t>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rPr>
              <w:t>TUQ. CỤC TRƯỞNG</w:t>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rPr>
              <w:t>TRƯỞNG PHÒNG</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58" w:name="loai_3"/>
      <w:r w:rsidRPr="001A5176">
        <w:rPr>
          <w:rFonts w:ascii="Arial" w:eastAsia="Times New Roman" w:hAnsi="Arial" w:cs="Arial"/>
          <w:b/>
          <w:bCs/>
          <w:color w:val="000000"/>
          <w:sz w:val="18"/>
          <w:szCs w:val="18"/>
        </w:rPr>
        <w:t>Mẫu số 2</w:t>
      </w:r>
      <w:bookmarkEnd w:id="5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CƠ QUAN CHỦ QUẢN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LẬP </w:t>
            </w:r>
            <w:r w:rsidRPr="001A5176">
              <w:rPr>
                <w:rFonts w:ascii="Times New Roman" w:eastAsia="Times New Roman" w:hAnsi="Times New Roman" w:cs="Times New Roman"/>
                <w:b/>
                <w:bCs/>
                <w:sz w:val="24"/>
                <w:szCs w:val="24"/>
              </w:rPr>
              <w:br/>
              <w:t>BIÊN BẢN</w:t>
            </w:r>
            <w:r w:rsidRPr="001A517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Số:........./BBLV</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59" w:name="loai_3_name"/>
      <w:r w:rsidRPr="001A5176">
        <w:rPr>
          <w:rFonts w:ascii="Arial" w:eastAsia="Times New Roman" w:hAnsi="Arial" w:cs="Arial"/>
          <w:b/>
          <w:bCs/>
          <w:color w:val="000000"/>
          <w:sz w:val="18"/>
          <w:szCs w:val="18"/>
        </w:rPr>
        <w:lastRenderedPageBreak/>
        <w:t>BIÊN BẢN LÀM VIỆC</w:t>
      </w:r>
      <w:bookmarkEnd w:id="59"/>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Thực hiện Quyết định số......../QĐ-TTr ngày... tháng... năm..... của..... về việc phân công thanh tra viên hoặc công chức thanh tra thực hiện nhiệm vụ thanh tra độc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Hôm nay, hồi......... giờ....... ngày....... tháng........ năm....... Tại...........................................................................................................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Thành phần,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Ông (Bà)............................................, Chức vụ:................................. Đơn vị.................</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Ông (Bà)............................................, Chức vụ:................................. Đơn vị.................</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Ông (Bà)............................................, Chức vụ:................................. Đơn vị.................</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Tiến hành làm việc với: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Ông (Bà), tổ chức (1)......................................................................................................</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Năm sinh......................................... Quốc tịch....................................................................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Nghề nghiệp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Địa chỉ: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Giấy CMND/hộ chiếu/GPLX/Quyết định thành lập, GCN ĐKKD số:................................... Ngày cấp.......... Nơi cấp.................................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Ông (Bà), tổ chức (2):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Năm sinh...................... Quốc tịch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Nghề nghiệp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Địa chỉ: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NỘI DUNG VÀ KẾT QUẢ LÀM VIỆC: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Nội dung vi phạm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Ý kiến của đối tượng thanh tra (nếu có)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Buổi làm việc kết thúc vào hồi..... giờ..... ngày...... tháng......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Biên bản gồm có........... trang, được lập thành.... bản, có giá trị như nhau, 01 bản lưu hồ sơ, 01 bản giao cho đối tượng thanh tra và 01 bản giao cho người làm chứng hoặc có quyền và nghĩa vụ liên quan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Biên bản này được đọc lại cho những người có tên nêu trên cùng nghe và thống nhất ký tên dưới đây: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2134"/>
        <w:gridCol w:w="2134"/>
        <w:gridCol w:w="2134"/>
        <w:gridCol w:w="2134"/>
      </w:tblGrid>
      <w:tr w:rsidR="001A5176" w:rsidRPr="001A5176" w:rsidTr="001A5176">
        <w:trPr>
          <w:tblCellSpacing w:w="0" w:type="dxa"/>
        </w:trPr>
        <w:tc>
          <w:tcPr>
            <w:tcW w:w="2134"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(2)</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c>
          <w:tcPr>
            <w:tcW w:w="2134"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ĐỐI TƯỢNG THANH TRA</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c>
          <w:tcPr>
            <w:tcW w:w="2134"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THANH TRA VIÊN HOẶC CÔNG CHỨC THANH TRA</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c>
          <w:tcPr>
            <w:tcW w:w="2134"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NGƯỜI LẬP BIÊN BẢN (3)</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w:t>
      </w:r>
      <w:r w:rsidRPr="001A5176">
        <w:rPr>
          <w:rFonts w:ascii="Arial" w:eastAsia="Times New Roman" w:hAnsi="Arial" w:cs="Arial"/>
          <w:color w:val="000000"/>
          <w:sz w:val="18"/>
          <w:szCs w:val="18"/>
        </w:rPr>
        <w:t>_____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Đối tượng thanh tra;</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Thành phần liên quan khác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Trường hợp Thanh tra viên hoặc Công chức thanh tra có người giúp việc.</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lastRenderedPageBreak/>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60" w:name="loai_4"/>
      <w:r w:rsidRPr="001A5176">
        <w:rPr>
          <w:rFonts w:ascii="Arial" w:eastAsia="Times New Roman" w:hAnsi="Arial" w:cs="Arial"/>
          <w:b/>
          <w:bCs/>
          <w:color w:val="000000"/>
          <w:sz w:val="18"/>
          <w:szCs w:val="18"/>
        </w:rPr>
        <w:t>Mẫu số 3</w:t>
      </w:r>
      <w:bookmarkEnd w:id="60"/>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CỘNG HÒA XÃ HỘI CHỦ NGHĨA VIỆT NAM</w:t>
      </w:r>
      <w:r w:rsidRPr="001A5176">
        <w:rPr>
          <w:rFonts w:ascii="Arial" w:eastAsia="Times New Roman" w:hAnsi="Arial" w:cs="Arial"/>
          <w:b/>
          <w:bCs/>
          <w:color w:val="000000"/>
          <w:sz w:val="18"/>
          <w:szCs w:val="18"/>
        </w:rPr>
        <w:br/>
        <w:t>Độc lập - Tự do - Hạnh phúc</w:t>
      </w:r>
      <w:r w:rsidRPr="001A5176">
        <w:rPr>
          <w:rFonts w:ascii="Arial" w:eastAsia="Times New Roman" w:hAnsi="Arial" w:cs="Arial"/>
          <w:b/>
          <w:bCs/>
          <w:color w:val="000000"/>
          <w:sz w:val="18"/>
          <w:szCs w:val="18"/>
        </w:rPr>
        <w:br/>
        <w:t>-------------------</w:t>
      </w:r>
    </w:p>
    <w:p w:rsidR="001A5176" w:rsidRPr="001A5176" w:rsidRDefault="001A5176" w:rsidP="001A5176">
      <w:pPr>
        <w:shd w:val="clear" w:color="auto" w:fill="FFFFFF"/>
        <w:spacing w:before="120" w:after="120" w:line="234" w:lineRule="atLeast"/>
        <w:jc w:val="right"/>
        <w:rPr>
          <w:rFonts w:ascii="Arial" w:eastAsia="Times New Roman" w:hAnsi="Arial" w:cs="Arial"/>
          <w:color w:val="000000"/>
          <w:sz w:val="18"/>
          <w:szCs w:val="18"/>
        </w:rPr>
      </w:pPr>
      <w:r w:rsidRPr="001A5176">
        <w:rPr>
          <w:rFonts w:ascii="Arial" w:eastAsia="Times New Roman" w:hAnsi="Arial" w:cs="Arial"/>
          <w:i/>
          <w:iCs/>
          <w:color w:val="000000"/>
          <w:sz w:val="18"/>
          <w:szCs w:val="18"/>
        </w:rPr>
        <w:t>(1)........, ngày.... tháng....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1" w:name="loai_4_name"/>
      <w:r w:rsidRPr="001A5176">
        <w:rPr>
          <w:rFonts w:ascii="Arial" w:eastAsia="Times New Roman" w:hAnsi="Arial" w:cs="Arial"/>
          <w:b/>
          <w:bCs/>
          <w:color w:val="000000"/>
          <w:sz w:val="18"/>
          <w:szCs w:val="18"/>
        </w:rPr>
        <w:t>BÁO CÁO</w:t>
      </w:r>
      <w:bookmarkEnd w:id="61"/>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2" w:name="loai_4_name_name"/>
      <w:r w:rsidRPr="001A5176">
        <w:rPr>
          <w:rFonts w:ascii="Arial" w:eastAsia="Times New Roman" w:hAnsi="Arial" w:cs="Arial"/>
          <w:color w:val="000000"/>
          <w:sz w:val="18"/>
          <w:szCs w:val="18"/>
        </w:rPr>
        <w:t>KẾT QUẢ THANH TRA ĐỘC LẬP VỀ.................................</w:t>
      </w:r>
      <w:bookmarkEnd w:id="62"/>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color w:val="000000"/>
          <w:sz w:val="18"/>
          <w:szCs w:val="18"/>
        </w:rPr>
        <w:t>Kính gửi:....................... (2)</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Thực hiện Quyết định số............./QĐ....... ngày..../....../..... của........................... về................................................</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Chúng tôi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Ông (Bà)....................................................., Chức danh...................................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Ông (Bà)....................................................., Chức danh...................................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Đã tiến hành thanh tra độc lập từ ngày......../...../........ đến ngày......./...../....... tại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hồ sơ, tài liệu thu thập được và biên bản làm việc lập ngày..... tháng..... năm...., tôi xin báo cáo kết quả thanh tra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Kết quả nội dung thanh tra. Đánh giá, kết luận về từng nội dung đã tiến hành thanh tra, kiểm tra. Xác định rõ tính chất, mức độ vi phạm, nguyên nhân, trách nhiệm của cơ quan, tổ chức, cá nhân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Các hành vi vi phạm hành chính đã được lập biên bản; biện pháp xử lý khác; quyết định xử phạt vi phạm hành chính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Các biện pháp đã áp dụng trong quá trình thanh tra (nếu có):.......................... (Nếu phát sinh nhiều vụ việc, lập phụ lục kèm theo).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4. Biện pháp đã kiến nghị xử lý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Kiến nghị cấp có thẩm quyền tiếp tục xử lý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Trên đây là Báo cáo kết quả thanh tra độc lập về.................................................</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3348"/>
        <w:gridCol w:w="518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i/>
                <w:iCs/>
                <w:sz w:val="16"/>
                <w:szCs w:val="16"/>
              </w:rPr>
              <w:t>- Như trên;</w:t>
            </w:r>
            <w:r w:rsidRPr="001A5176">
              <w:rPr>
                <w:rFonts w:ascii="Times New Roman" w:eastAsia="Times New Roman" w:hAnsi="Times New Roman" w:cs="Times New Roman"/>
                <w:sz w:val="16"/>
                <w:szCs w:val="16"/>
              </w:rPr>
              <w:br/>
            </w:r>
            <w:r w:rsidRPr="001A5176">
              <w:rPr>
                <w:rFonts w:ascii="Times New Roman" w:eastAsia="Times New Roman" w:hAnsi="Times New Roman" w:cs="Times New Roman"/>
                <w:i/>
                <w:iCs/>
                <w:sz w:val="16"/>
                <w:szCs w:val="16"/>
              </w:rPr>
              <w:t>- (3) để báo cáo;</w:t>
            </w:r>
            <w:r w:rsidRPr="001A5176">
              <w:rPr>
                <w:rFonts w:ascii="Times New Roman" w:eastAsia="Times New Roman" w:hAnsi="Times New Roman" w:cs="Times New Roman"/>
                <w:sz w:val="16"/>
                <w:szCs w:val="16"/>
              </w:rPr>
              <w:br/>
            </w:r>
            <w:r w:rsidRPr="001A5176">
              <w:rPr>
                <w:rFonts w:ascii="Times New Roman" w:eastAsia="Times New Roman" w:hAnsi="Times New Roman" w:cs="Times New Roman"/>
                <w:i/>
                <w:iCs/>
                <w:sz w:val="16"/>
                <w:szCs w:val="16"/>
              </w:rPr>
              <w:t>- Lưu VT, HS.</w:t>
            </w:r>
          </w:p>
        </w:tc>
        <w:tc>
          <w:tcPr>
            <w:tcW w:w="518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THANH TRA VIÊN/CÔNG CHỨC THANH TRA</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___________</w:t>
      </w:r>
      <w:r w:rsidRPr="001A5176">
        <w:rPr>
          <w:rFonts w:ascii="Arial" w:eastAsia="Times New Roman" w:hAnsi="Arial" w:cs="Arial"/>
          <w:color w:val="000000"/>
          <w:sz w:val="18"/>
          <w:szCs w:val="18"/>
        </w:rPr>
        <w:t>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Địa danh cấp tỉnh nơi công chức làm việc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Người ký quyết định phân công;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Cấp trên của người được ủy quyền ký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3" w:name="chuong_phuluc_2"/>
      <w:r w:rsidRPr="001A5176">
        <w:rPr>
          <w:rFonts w:ascii="Arial" w:eastAsia="Times New Roman" w:hAnsi="Arial" w:cs="Arial"/>
          <w:b/>
          <w:bCs/>
          <w:color w:val="000000"/>
          <w:sz w:val="24"/>
          <w:szCs w:val="24"/>
        </w:rPr>
        <w:t>PHỤ LỤC II</w:t>
      </w:r>
      <w:bookmarkEnd w:id="63"/>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4" w:name="chuong_phuluc_2_name"/>
      <w:r w:rsidRPr="001A5176">
        <w:rPr>
          <w:rFonts w:ascii="Arial" w:eastAsia="Times New Roman" w:hAnsi="Arial" w:cs="Arial"/>
          <w:color w:val="000000"/>
          <w:sz w:val="18"/>
          <w:szCs w:val="18"/>
        </w:rPr>
        <w:t>CÁC MẪU VĂN BẢN SỬ DỤNG TRONG QUẢN LÝ CÔNG TÁC XỬ PHẠT VI PHẠM HÀNH CHÍNH</w:t>
      </w:r>
      <w:bookmarkEnd w:id="64"/>
      <w:r w:rsidRPr="001A5176">
        <w:rPr>
          <w:rFonts w:ascii="Arial" w:eastAsia="Times New Roman" w:hAnsi="Arial" w:cs="Arial"/>
          <w:color w:val="000000"/>
          <w:sz w:val="18"/>
          <w:szCs w:val="18"/>
          <w:lang w:val="vi-VN"/>
        </w:rPr>
        <w:br/>
      </w:r>
      <w:r w:rsidRPr="001A5176">
        <w:rPr>
          <w:rFonts w:ascii="Arial" w:eastAsia="Times New Roman" w:hAnsi="Arial" w:cs="Arial"/>
          <w:i/>
          <w:iCs/>
          <w:color w:val="000000"/>
          <w:sz w:val="18"/>
          <w:szCs w:val="18"/>
        </w:rPr>
        <w:t>(Ban hành kèm theo Thông tư số </w:t>
      </w:r>
      <w:hyperlink r:id="rId24" w:tgtFrame="_blank" w:tooltip="Thông tư 02/2014/TT-BGTVT" w:history="1">
        <w:r w:rsidRPr="001A5176">
          <w:rPr>
            <w:rFonts w:ascii="Arial" w:eastAsia="Times New Roman" w:hAnsi="Arial" w:cs="Arial"/>
            <w:i/>
            <w:iCs/>
            <w:color w:val="0E70C3"/>
            <w:sz w:val="18"/>
            <w:szCs w:val="18"/>
          </w:rPr>
          <w:t>02/2014/TT-BGTVT</w:t>
        </w:r>
      </w:hyperlink>
      <w:r w:rsidRPr="001A5176">
        <w:rPr>
          <w:rFonts w:ascii="Arial" w:eastAsia="Times New Roman" w:hAnsi="Arial" w:cs="Arial"/>
          <w:i/>
          <w:iCs/>
          <w:color w:val="000000"/>
          <w:sz w:val="18"/>
          <w:szCs w:val="18"/>
        </w:rPr>
        <w:t> ngày 25 tháng 02 năm 2014 của Bộ trưởng Bộ Giao thông vận tải)</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65" w:name="loai_5"/>
      <w:r w:rsidRPr="001A5176">
        <w:rPr>
          <w:rFonts w:ascii="Arial" w:eastAsia="Times New Roman" w:hAnsi="Arial" w:cs="Arial"/>
          <w:b/>
          <w:bCs/>
          <w:color w:val="000000"/>
          <w:sz w:val="18"/>
          <w:szCs w:val="18"/>
        </w:rPr>
        <w:t>Mẫu số 1</w:t>
      </w:r>
      <w:bookmarkEnd w:id="65"/>
    </w:p>
    <w:tbl>
      <w:tblPr>
        <w:tblW w:w="0" w:type="auto"/>
        <w:tblCellSpacing w:w="0" w:type="dxa"/>
        <w:tblCellMar>
          <w:left w:w="0" w:type="dxa"/>
          <w:right w:w="0" w:type="dxa"/>
        </w:tblCellMar>
        <w:tblLook w:val="04A0" w:firstRow="1" w:lastRow="0" w:firstColumn="1" w:lastColumn="0" w:noHBand="0" w:noVBand="1"/>
      </w:tblPr>
      <w:tblGrid>
        <w:gridCol w:w="3233"/>
        <w:gridCol w:w="5303"/>
      </w:tblGrid>
      <w:tr w:rsidR="001A5176" w:rsidRPr="001A5176" w:rsidTr="001A5176">
        <w:trPr>
          <w:tblCellSpacing w:w="0" w:type="dxa"/>
        </w:trPr>
        <w:tc>
          <w:tcPr>
            <w:tcW w:w="3233"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lastRenderedPageBreak/>
              <w:t>TÊN CƠ QUAN CHỦ QUẢN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PHÂN CÔNG</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lang w:val="vi-VN"/>
              </w:rPr>
              <w:t>--------</w:t>
            </w:r>
          </w:p>
        </w:tc>
        <w:tc>
          <w:tcPr>
            <w:tcW w:w="5303"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6" w:name="loai_5_name"/>
      <w:r w:rsidRPr="001A5176">
        <w:rPr>
          <w:rFonts w:ascii="Arial" w:eastAsia="Times New Roman" w:hAnsi="Arial" w:cs="Arial"/>
          <w:b/>
          <w:bCs/>
          <w:color w:val="000000"/>
          <w:sz w:val="18"/>
          <w:szCs w:val="18"/>
        </w:rPr>
        <w:t>PHIẾU PHÂN CÔNG</w:t>
      </w:r>
      <w:bookmarkEnd w:id="66"/>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7" w:name="loai_5_name_name"/>
      <w:r w:rsidRPr="001A5176">
        <w:rPr>
          <w:rFonts w:ascii="Arial" w:eastAsia="Times New Roman" w:hAnsi="Arial" w:cs="Arial"/>
          <w:b/>
          <w:bCs/>
          <w:color w:val="000000"/>
          <w:sz w:val="18"/>
          <w:szCs w:val="18"/>
        </w:rPr>
        <w:t>Tiếp nhận thông tin vi phạm</w:t>
      </w:r>
      <w:bookmarkEnd w:id="67"/>
    </w:p>
    <w:tbl>
      <w:tblPr>
        <w:tblW w:w="8328" w:type="dxa"/>
        <w:tblCellSpacing w:w="0" w:type="dxa"/>
        <w:tblCellMar>
          <w:left w:w="0" w:type="dxa"/>
          <w:right w:w="0" w:type="dxa"/>
        </w:tblCellMar>
        <w:tblLook w:val="04A0" w:firstRow="1" w:lastRow="0" w:firstColumn="1" w:lastColumn="0" w:noHBand="0" w:noVBand="1"/>
      </w:tblPr>
      <w:tblGrid>
        <w:gridCol w:w="484"/>
        <w:gridCol w:w="1894"/>
        <w:gridCol w:w="1190"/>
        <w:gridCol w:w="1190"/>
        <w:gridCol w:w="1190"/>
        <w:gridCol w:w="1190"/>
        <w:gridCol w:w="1190"/>
      </w:tblGrid>
      <w:tr w:rsidR="001A5176" w:rsidRPr="001A5176" w:rsidTr="001A5176">
        <w:trPr>
          <w:tblCellSpacing w:w="0" w:type="dxa"/>
        </w:trPr>
        <w:tc>
          <w:tcPr>
            <w:tcW w:w="485" w:type="dxa"/>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Số TT</w:t>
            </w:r>
          </w:p>
        </w:tc>
        <w:tc>
          <w:tcPr>
            <w:tcW w:w="1893"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Họ và tên, chức vụ cán bộ được phân công</w:t>
            </w:r>
          </w:p>
        </w:tc>
        <w:tc>
          <w:tcPr>
            <w:tcW w:w="1189"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Người báo tin (họ và tên, điện thoại...)</w:t>
            </w:r>
          </w:p>
        </w:tc>
        <w:tc>
          <w:tcPr>
            <w:tcW w:w="1189"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Nội dung tin báo</w:t>
            </w:r>
          </w:p>
        </w:tc>
        <w:tc>
          <w:tcPr>
            <w:tcW w:w="1189"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Địa điểm có vi phạm theo tin báo</w:t>
            </w:r>
          </w:p>
        </w:tc>
        <w:tc>
          <w:tcPr>
            <w:tcW w:w="1189"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Phương tiện phục vụ đi tiếp nhận thông tin</w:t>
            </w:r>
          </w:p>
        </w:tc>
        <w:tc>
          <w:tcPr>
            <w:tcW w:w="1189"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Ghi chú</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p>
        </w:tc>
        <w:tc>
          <w:tcPr>
            <w:tcW w:w="18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1189"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(3)</w:t>
            </w:r>
          </w:p>
        </w:tc>
        <w:tc>
          <w:tcPr>
            <w:tcW w:w="1189"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(4)</w:t>
            </w:r>
          </w:p>
        </w:tc>
        <w:tc>
          <w:tcPr>
            <w:tcW w:w="1189"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(5)</w:t>
            </w:r>
          </w:p>
        </w:tc>
        <w:tc>
          <w:tcPr>
            <w:tcW w:w="1189"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(6)</w:t>
            </w:r>
          </w:p>
        </w:tc>
        <w:tc>
          <w:tcPr>
            <w:tcW w:w="1189"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(7)</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893"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893"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893"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893"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893"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9" w:type="dxa"/>
            <w:tcBorders>
              <w:top w:val="nil"/>
              <w:left w:val="nil"/>
              <w:bottom w:val="single" w:sz="8" w:space="0" w:color="auto"/>
              <w:right w:val="single" w:sz="8" w:space="0" w:color="auto"/>
            </w:tcBorders>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rPr>
              <w:t>NGƯỜI ĐỀ XUẤT</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tên)</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 ngày….. tháng….. năm......</w:t>
            </w:r>
            <w:r w:rsidRPr="001A5176">
              <w:rPr>
                <w:rFonts w:ascii="Times New Roman" w:eastAsia="Times New Roman" w:hAnsi="Times New Roman" w:cs="Times New Roman"/>
                <w:i/>
                <w:iCs/>
                <w:sz w:val="24"/>
                <w:szCs w:val="24"/>
                <w:lang w:val="vi-VN"/>
              </w:rPr>
              <w:br/>
            </w:r>
            <w:r w:rsidRPr="001A5176">
              <w:rPr>
                <w:rFonts w:ascii="Times New Roman" w:eastAsia="Times New Roman" w:hAnsi="Times New Roman" w:cs="Times New Roman"/>
                <w:b/>
                <w:bCs/>
                <w:sz w:val="24"/>
                <w:szCs w:val="24"/>
              </w:rPr>
              <w:t>CHỨC VỤ NGƯỜI PHÂN CÔNG</w:t>
            </w: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i/>
                <w:iCs/>
                <w:sz w:val="24"/>
                <w:szCs w:val="24"/>
              </w:rPr>
              <w:t>(Ký, ghi rõ họ tên, đóng dấu)</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sz w:val="16"/>
                <w:szCs w:val="16"/>
              </w:rPr>
              <w:t>- Người được phân công;</w:t>
            </w:r>
            <w:r w:rsidRPr="001A5176">
              <w:rPr>
                <w:rFonts w:ascii="Times New Roman" w:eastAsia="Times New Roman" w:hAnsi="Times New Roman" w:cs="Times New Roman"/>
                <w:sz w:val="16"/>
                <w:szCs w:val="16"/>
              </w:rPr>
              <w:br/>
              <w:t>- Lưu: VT, hồ sơ.</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68" w:name="loai_6"/>
      <w:r w:rsidRPr="001A5176">
        <w:rPr>
          <w:rFonts w:ascii="Arial" w:eastAsia="Times New Roman" w:hAnsi="Arial" w:cs="Arial"/>
          <w:b/>
          <w:bCs/>
          <w:color w:val="000000"/>
          <w:sz w:val="18"/>
          <w:szCs w:val="18"/>
        </w:rPr>
        <w:t>Mẫu số 2</w:t>
      </w:r>
      <w:bookmarkEnd w:id="68"/>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69" w:name="loai_6_name"/>
      <w:r w:rsidRPr="001A5176">
        <w:rPr>
          <w:rFonts w:ascii="Arial" w:eastAsia="Times New Roman" w:hAnsi="Arial" w:cs="Arial"/>
          <w:b/>
          <w:bCs/>
          <w:color w:val="000000"/>
          <w:sz w:val="18"/>
          <w:szCs w:val="18"/>
        </w:rPr>
        <w:t>SỔ TIẾP NHẬN THÔNG TIN, VỤ VIỆC VI PHẠM VÀ KẾT QUẢ XỬ LÝ</w:t>
      </w:r>
      <w:bookmarkEnd w:id="69"/>
    </w:p>
    <w:tbl>
      <w:tblPr>
        <w:tblW w:w="0" w:type="dxa"/>
        <w:tblCellSpacing w:w="0" w:type="dxa"/>
        <w:tblCellMar>
          <w:left w:w="0" w:type="dxa"/>
          <w:right w:w="0" w:type="dxa"/>
        </w:tblCellMar>
        <w:tblLook w:val="04A0" w:firstRow="1" w:lastRow="0" w:firstColumn="1" w:lastColumn="0" w:noHBand="0" w:noVBand="1"/>
      </w:tblPr>
      <w:tblGrid>
        <w:gridCol w:w="691"/>
        <w:gridCol w:w="691"/>
        <w:gridCol w:w="693"/>
        <w:gridCol w:w="693"/>
        <w:gridCol w:w="693"/>
        <w:gridCol w:w="693"/>
        <w:gridCol w:w="693"/>
        <w:gridCol w:w="693"/>
        <w:gridCol w:w="694"/>
        <w:gridCol w:w="698"/>
        <w:gridCol w:w="698"/>
        <w:gridCol w:w="767"/>
      </w:tblGrid>
      <w:tr w:rsidR="001A5176" w:rsidRPr="001A5176" w:rsidTr="001A5176">
        <w:trPr>
          <w:tblCellSpacing w:w="0" w:type="dxa"/>
        </w:trPr>
        <w:tc>
          <w:tcPr>
            <w:tcW w:w="2768" w:type="dxa"/>
            <w:gridSpan w:val="4"/>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Tiếp nhận thông tin</w:t>
            </w:r>
          </w:p>
        </w:tc>
        <w:tc>
          <w:tcPr>
            <w:tcW w:w="2079" w:type="dxa"/>
            <w:gridSpan w:val="3"/>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Phân công xử lý</w:t>
            </w:r>
          </w:p>
        </w:tc>
        <w:tc>
          <w:tcPr>
            <w:tcW w:w="3483" w:type="dxa"/>
            <w:gridSpan w:val="5"/>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Kết quả xử lý</w:t>
            </w:r>
          </w:p>
        </w:tc>
      </w:tr>
      <w:tr w:rsidR="001A5176" w:rsidRPr="001A5176" w:rsidTr="001A5176">
        <w:trPr>
          <w:tblCellSpacing w:w="0" w:type="dxa"/>
        </w:trPr>
        <w:tc>
          <w:tcPr>
            <w:tcW w:w="691" w:type="dxa"/>
            <w:vMerge w:val="restart"/>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N</w:t>
            </w:r>
            <w:r w:rsidRPr="001A5176">
              <w:rPr>
                <w:rFonts w:ascii="Times New Roman" w:eastAsia="Times New Roman" w:hAnsi="Times New Roman" w:cs="Times New Roman"/>
                <w:sz w:val="24"/>
                <w:szCs w:val="24"/>
              </w:rPr>
              <w:t>gày tháng</w:t>
            </w:r>
          </w:p>
        </w:tc>
        <w:tc>
          <w:tcPr>
            <w:tcW w:w="691"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Nội dung thông tin (vụ việc)</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Địa điểm xảy ra vụ việc vi phạm</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xml:space="preserve">Cơ quan, tổ chức, cá nhân cung cấp </w:t>
            </w:r>
            <w:r w:rsidRPr="001A5176">
              <w:rPr>
                <w:rFonts w:ascii="Times New Roman" w:eastAsia="Times New Roman" w:hAnsi="Times New Roman" w:cs="Times New Roman"/>
                <w:sz w:val="24"/>
                <w:szCs w:val="24"/>
              </w:rPr>
              <w:lastRenderedPageBreak/>
              <w:t>thông tin vụ việc vi phạm</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lastRenderedPageBreak/>
              <w:t>Người được giao nhiệm vụ xử lý</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Chức vụ</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Đơn vị</w:t>
            </w:r>
          </w:p>
        </w:tc>
        <w:tc>
          <w:tcPr>
            <w:tcW w:w="693"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Thời gian xử lý</w:t>
            </w:r>
          </w:p>
        </w:tc>
        <w:tc>
          <w:tcPr>
            <w:tcW w:w="694"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 ngày lập Biên bản (nếu có)</w:t>
            </w:r>
          </w:p>
        </w:tc>
        <w:tc>
          <w:tcPr>
            <w:tcW w:w="1396" w:type="dxa"/>
            <w:gridSpan w:val="2"/>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Hình thức xử lý (nếu có)</w:t>
            </w:r>
          </w:p>
        </w:tc>
        <w:tc>
          <w:tcPr>
            <w:tcW w:w="700" w:type="dxa"/>
            <w:vMerge w:val="restart"/>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Chuyển Cơ quan có thẩm quyền</w:t>
            </w:r>
          </w:p>
        </w:tc>
      </w:tr>
      <w:tr w:rsidR="001A5176" w:rsidRPr="001A5176" w:rsidTr="001A5176">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Phạt tiền</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Phạt bổ sung</w:t>
            </w:r>
          </w:p>
        </w:tc>
        <w:tc>
          <w:tcPr>
            <w:tcW w:w="0" w:type="auto"/>
            <w:vMerge/>
            <w:tcBorders>
              <w:top w:val="nil"/>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lastRenderedPageBreak/>
              <w:t>(1)</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(3)</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(4)</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(5)</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(6)</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(7)</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(8)</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(9)</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(10)</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(11)</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(12)</w:t>
            </w: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691"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69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70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70" w:name="loai_7"/>
      <w:r w:rsidRPr="001A5176">
        <w:rPr>
          <w:rFonts w:ascii="Arial" w:eastAsia="Times New Roman" w:hAnsi="Arial" w:cs="Arial"/>
          <w:b/>
          <w:bCs/>
          <w:color w:val="000000"/>
          <w:sz w:val="18"/>
          <w:szCs w:val="18"/>
        </w:rPr>
        <w:t>Mẫu số 3</w:t>
      </w:r>
      <w:bookmarkEnd w:id="7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CƠ QUAN CHỦ QUẢN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LẬP TỜ TRÌNH</w:t>
            </w:r>
            <w:r w:rsidRPr="001A517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Số:.........../TTr-..........</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r w:rsidRPr="001A5176">
              <w:rPr>
                <w:rFonts w:ascii="Times New Roman" w:eastAsia="Times New Roman" w:hAnsi="Times New Roman" w:cs="Times New Roman"/>
                <w:i/>
                <w:iCs/>
                <w:sz w:val="24"/>
                <w:szCs w:val="24"/>
              </w:rPr>
              <w:t>........, ngày... tháng... năm 20....</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1" w:name="loai_7_name"/>
      <w:r w:rsidRPr="001A5176">
        <w:rPr>
          <w:rFonts w:ascii="Arial" w:eastAsia="Times New Roman" w:hAnsi="Arial" w:cs="Arial"/>
          <w:b/>
          <w:bCs/>
          <w:color w:val="000000"/>
          <w:sz w:val="18"/>
          <w:szCs w:val="18"/>
        </w:rPr>
        <w:t>TỜ TRÌNH</w:t>
      </w:r>
      <w:bookmarkEnd w:id="71"/>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2" w:name="loai_7_name_name"/>
      <w:r w:rsidRPr="001A5176">
        <w:rPr>
          <w:rFonts w:ascii="Arial" w:eastAsia="Times New Roman" w:hAnsi="Arial" w:cs="Arial"/>
          <w:b/>
          <w:bCs/>
          <w:color w:val="000000"/>
          <w:sz w:val="18"/>
          <w:szCs w:val="18"/>
        </w:rPr>
        <w:t>Về việc......................</w:t>
      </w:r>
      <w:bookmarkEnd w:id="72"/>
      <w:r w:rsidRPr="001A5176">
        <w:rPr>
          <w:rFonts w:ascii="Arial" w:eastAsia="Times New Roman" w:hAnsi="Arial" w:cs="Arial"/>
          <w:b/>
          <w:bCs/>
          <w:color w:val="000000"/>
          <w:sz w:val="18"/>
          <w:szCs w:val="18"/>
        </w:rPr>
        <w:t> (2)</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color w:val="000000"/>
          <w:sz w:val="18"/>
          <w:szCs w:val="18"/>
        </w:rPr>
        <w:t>Kính gửi:...........................(3)</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(4)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4828"/>
      </w:tblGrid>
      <w:tr w:rsidR="001A5176" w:rsidRPr="001A5176" w:rsidTr="001A5176">
        <w:trPr>
          <w:tblCellSpacing w:w="0" w:type="dxa"/>
        </w:trPr>
        <w:tc>
          <w:tcPr>
            <w:tcW w:w="370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sz w:val="16"/>
                <w:szCs w:val="16"/>
              </w:rPr>
              <w:t>- ..............;</w:t>
            </w:r>
            <w:r w:rsidRPr="001A5176">
              <w:rPr>
                <w:rFonts w:ascii="Times New Roman" w:eastAsia="Times New Roman" w:hAnsi="Times New Roman" w:cs="Times New Roman"/>
                <w:sz w:val="16"/>
                <w:szCs w:val="16"/>
              </w:rPr>
              <w:br/>
              <w:t>- ..............;</w:t>
            </w:r>
            <w:r w:rsidRPr="001A5176">
              <w:rPr>
                <w:rFonts w:ascii="Times New Roman" w:eastAsia="Times New Roman" w:hAnsi="Times New Roman" w:cs="Times New Roman"/>
                <w:sz w:val="16"/>
                <w:szCs w:val="16"/>
              </w:rPr>
              <w:br/>
              <w:t>- Lưu: VT.</w:t>
            </w:r>
          </w:p>
        </w:tc>
        <w:tc>
          <w:tcPr>
            <w:tcW w:w="48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THỦ TRƯỞNG CƠ QUAN, ĐƠN VỊ TRÌNH</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tên, đóng dấu)</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___________</w:t>
      </w:r>
      <w:r w:rsidRPr="001A5176">
        <w:rPr>
          <w:rFonts w:ascii="Arial" w:eastAsia="Times New Roman" w:hAnsi="Arial" w:cs="Arial"/>
          <w:color w:val="000000"/>
          <w:sz w:val="18"/>
          <w:szCs w:val="18"/>
        </w:rPr>
        <w:t>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(1) Ghi địa danh cấp tỉnh nơi đóng trụ sở của cơ quan, đơn vị trình.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(2) Trích yếu: tóm tắt nội dung của vấn đề trình.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lastRenderedPageBreak/>
        <w:t>- Về việc xử phạt,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 Về việc chuyển vụ việc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 Về việc kiến nghị biện pháp xử lý;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(3) Tên người, chức vụ có thẩm quyền xử lý, giải quyết nội dung trình.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(4) Nội dung trình (nêu rõ căn cứ, nội dung trình, kiến nghị, đề xuất cấp có thẩm quyền giải quyết).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73" w:name="loai_8"/>
      <w:r w:rsidRPr="001A5176">
        <w:rPr>
          <w:rFonts w:ascii="Arial" w:eastAsia="Times New Roman" w:hAnsi="Arial" w:cs="Arial"/>
          <w:b/>
          <w:bCs/>
          <w:color w:val="000000"/>
          <w:sz w:val="18"/>
          <w:szCs w:val="18"/>
        </w:rPr>
        <w:t>Mẫu số 4</w:t>
      </w:r>
      <w:bookmarkEnd w:id="7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CƠ QUAN CHỦ QUẢN (1)</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LẬP </w:t>
            </w:r>
            <w:r w:rsidRPr="001A5176">
              <w:rPr>
                <w:rFonts w:ascii="Times New Roman" w:eastAsia="Times New Roman" w:hAnsi="Times New Roman" w:cs="Times New Roman"/>
                <w:b/>
                <w:bCs/>
                <w:sz w:val="24"/>
                <w:szCs w:val="24"/>
              </w:rPr>
              <w:br/>
              <w:t>BIÊN BẢN</w:t>
            </w:r>
            <w:r w:rsidRPr="001A517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Số:.........../BBBG</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4" w:name="loai_8_name"/>
      <w:r w:rsidRPr="001A5176">
        <w:rPr>
          <w:rFonts w:ascii="Arial" w:eastAsia="Times New Roman" w:hAnsi="Arial" w:cs="Arial"/>
          <w:b/>
          <w:bCs/>
          <w:color w:val="000000"/>
          <w:sz w:val="18"/>
          <w:szCs w:val="18"/>
        </w:rPr>
        <w:t>BIÊN BẢN</w:t>
      </w:r>
      <w:bookmarkEnd w:id="74"/>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5" w:name="loai_8_name_name"/>
      <w:r w:rsidRPr="001A5176">
        <w:rPr>
          <w:rFonts w:ascii="Arial" w:eastAsia="Times New Roman" w:hAnsi="Arial" w:cs="Arial"/>
          <w:b/>
          <w:bCs/>
          <w:color w:val="000000"/>
          <w:sz w:val="18"/>
          <w:szCs w:val="18"/>
        </w:rPr>
        <w:t>Bàn giao vụ việc vi phạm hành chính</w:t>
      </w:r>
      <w:bookmarkEnd w:id="75"/>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Hôm nay, hồi....... giờ........ ngày........ tháng...... năm....., tại........................... (2)</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Chúng tôi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Bên bàn giao....................................................................(3), Đại diện,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Ông (Bà)..............................................................., Chức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Ông (Bà)..............................................................., Chức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Bên nhận bàn giao...........................................................(4), Đại diện, gồm: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Ông (Bà)..............................................................., Chức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Ông (Bà)..............................................................., Chức vụ...............................</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Tiến hành giao, nhận hồ sơ chuyển vụ việc vi phạm để tiến hành xử lý theo quy định của pháp luật.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Hồ sơ gồm......... trang, gồm các tài liệu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(5)</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Việc giao nhận, hoàn thành hồi..... giờ cùng ngày.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Biên bản giao nhận hồ sơ gồm có...... trang, được lập thành.... bản, có giá trị như nhau, 01 bản lưu bên giao hồ sơ, 01 bản gửi bên nhận hồ sơ.</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ĐẠI DIỆN BÊN NHẬN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ĐẠI DIỆN BÊN GIAO</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_____________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(1) Tên cơ quan cấp trên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(2) Địa điểm giao, nhận hồ sơ vụ việc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(3) Tên cơ quan giao hồ sơ vụ việc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(4) Tên cơ quan nhận hồ sơ vụ việc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(5) Tên, loại tài liệu, số lượng tài liệu được giao nhận (có thể có Phụ lục hồ sơ).</w:t>
      </w:r>
    </w:p>
    <w:p w:rsidR="001A5176" w:rsidRPr="001A5176" w:rsidRDefault="001A5176" w:rsidP="001A5176">
      <w:pPr>
        <w:shd w:val="clear" w:color="auto" w:fill="FFFFFF"/>
        <w:spacing w:before="120" w:after="120" w:line="234" w:lineRule="atLeast"/>
        <w:jc w:val="righ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76" w:name="loai_9"/>
      <w:r w:rsidRPr="001A5176">
        <w:rPr>
          <w:rFonts w:ascii="Arial" w:eastAsia="Times New Roman" w:hAnsi="Arial" w:cs="Arial"/>
          <w:b/>
          <w:bCs/>
          <w:color w:val="000000"/>
          <w:sz w:val="18"/>
          <w:szCs w:val="18"/>
        </w:rPr>
        <w:lastRenderedPageBreak/>
        <w:t>Mẫu số 5</w:t>
      </w:r>
      <w:bookmarkStart w:id="77" w:name="_ftnref12"/>
      <w:bookmarkEnd w:id="76"/>
      <w:bookmarkEnd w:id="77"/>
      <w:r w:rsidRPr="001A5176">
        <w:rPr>
          <w:rFonts w:ascii="Arial" w:eastAsia="Times New Roman" w:hAnsi="Arial" w:cs="Arial"/>
          <w:b/>
          <w:bCs/>
          <w:color w:val="000000"/>
          <w:sz w:val="18"/>
          <w:szCs w:val="18"/>
        </w:rPr>
        <w:fldChar w:fldCharType="begin"/>
      </w:r>
      <w:r w:rsidRPr="001A5176">
        <w:rPr>
          <w:rFonts w:ascii="Arial" w:eastAsia="Times New Roman" w:hAnsi="Arial" w:cs="Arial"/>
          <w:b/>
          <w:bCs/>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"_ftn12" \o "" </w:instrText>
      </w:r>
      <w:r w:rsidRPr="001A5176">
        <w:rPr>
          <w:rFonts w:ascii="Arial" w:eastAsia="Times New Roman" w:hAnsi="Arial" w:cs="Arial"/>
          <w:b/>
          <w:bCs/>
          <w:color w:val="000000"/>
          <w:sz w:val="18"/>
          <w:szCs w:val="18"/>
        </w:rPr>
        <w:fldChar w:fldCharType="separate"/>
      </w:r>
      <w:r w:rsidRPr="001A5176">
        <w:rPr>
          <w:rFonts w:ascii="Arial" w:eastAsia="Times New Roman" w:hAnsi="Arial" w:cs="Arial"/>
          <w:b/>
          <w:bCs/>
          <w:color w:val="000000"/>
          <w:sz w:val="18"/>
          <w:szCs w:val="18"/>
        </w:rPr>
        <w:t>12</w:t>
      </w:r>
      <w:r w:rsidRPr="001A5176">
        <w:rPr>
          <w:rFonts w:ascii="Arial" w:eastAsia="Times New Roman" w:hAnsi="Arial" w:cs="Arial"/>
          <w:b/>
          <w:bCs/>
          <w:color w:val="000000"/>
          <w:sz w:val="18"/>
          <w:szCs w:val="18"/>
        </w:rPr>
        <w:fldChar w:fldCharType="end"/>
      </w:r>
    </w:p>
    <w:p w:rsidR="001A5176" w:rsidRPr="001A5176" w:rsidRDefault="001A5176" w:rsidP="001A5176">
      <w:pPr>
        <w:shd w:val="clear" w:color="auto" w:fill="FFFFFF"/>
        <w:spacing w:before="120" w:after="120" w:line="234" w:lineRule="atLeast"/>
        <w:jc w:val="right"/>
        <w:rPr>
          <w:rFonts w:ascii="Arial" w:eastAsia="Times New Roman" w:hAnsi="Arial" w:cs="Arial"/>
          <w:color w:val="000000"/>
          <w:sz w:val="18"/>
          <w:szCs w:val="18"/>
        </w:rPr>
      </w:pPr>
      <w:r w:rsidRPr="001A5176">
        <w:rPr>
          <w:rFonts w:ascii="Arial" w:eastAsia="Times New Roman" w:hAnsi="Arial" w:cs="Arial"/>
          <w:i/>
          <w:iCs/>
          <w:color w:val="000000"/>
          <w:sz w:val="18"/>
          <w:szCs w:val="18"/>
        </w:rPr>
        <w:t>(Template No.05)</w:t>
      </w:r>
    </w:p>
    <w:tbl>
      <w:tblPr>
        <w:tblW w:w="0" w:type="auto"/>
        <w:tblCellSpacing w:w="0" w:type="dxa"/>
        <w:tblCellMar>
          <w:left w:w="0" w:type="dxa"/>
          <w:right w:w="0" w:type="dxa"/>
        </w:tblCellMar>
        <w:tblLook w:val="04A0" w:firstRow="1" w:lastRow="0" w:firstColumn="1" w:lastColumn="0" w:noHBand="0" w:noVBand="1"/>
      </w:tblPr>
      <w:tblGrid>
        <w:gridCol w:w="3258"/>
        <w:gridCol w:w="5278"/>
      </w:tblGrid>
      <w:tr w:rsidR="001A5176" w:rsidRPr="001A5176" w:rsidTr="001A5176">
        <w:trPr>
          <w:tblCellSpacing w:w="0" w:type="dxa"/>
        </w:trPr>
        <w:tc>
          <w:tcPr>
            <w:tcW w:w="325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527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25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Số:............/BB-TrGP,CCHN</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Ref. No:......./BB-TrGP,CCHN</w:t>
            </w:r>
          </w:p>
        </w:tc>
        <w:tc>
          <w:tcPr>
            <w:tcW w:w="527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SOCIALIST REPUBLIC OF VIET NAM</w:t>
            </w:r>
            <w:r w:rsidRPr="001A5176">
              <w:rPr>
                <w:rFonts w:ascii="Times New Roman" w:eastAsia="Times New Roman" w:hAnsi="Times New Roman" w:cs="Times New Roman"/>
                <w:i/>
                <w:iCs/>
                <w:sz w:val="24"/>
                <w:szCs w:val="24"/>
                <w:lang w:val="vi-VN"/>
              </w:rPr>
              <w:br/>
            </w:r>
            <w:r w:rsidRPr="001A5176">
              <w:rPr>
                <w:rFonts w:ascii="Times New Roman" w:eastAsia="Times New Roman" w:hAnsi="Times New Roman" w:cs="Times New Roman"/>
                <w:i/>
                <w:iCs/>
                <w:sz w:val="24"/>
                <w:szCs w:val="24"/>
              </w:rPr>
              <w:t>Independence - Freedom - Happiness</w:t>
            </w:r>
          </w:p>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w:t>
            </w:r>
            <w:r w:rsidRPr="001A5176">
              <w:rPr>
                <w:rFonts w:ascii="Times New Roman" w:eastAsia="Times New Roman" w:hAnsi="Times New Roman" w:cs="Times New Roman"/>
                <w:i/>
                <w:iCs/>
                <w:sz w:val="24"/>
                <w:szCs w:val="24"/>
                <w:vertAlign w:val="superscript"/>
              </w:rPr>
              <w:t>3</w:t>
            </w:r>
            <w:r w:rsidRPr="001A5176">
              <w:rPr>
                <w:rFonts w:ascii="Times New Roman" w:eastAsia="Times New Roman" w:hAnsi="Times New Roman" w:cs="Times New Roman"/>
                <w:i/>
                <w:iCs/>
                <w:sz w:val="24"/>
                <w:szCs w:val="24"/>
              </w:rPr>
              <w:t>, ngày (date)..... tháng (month)...... năm (year).......</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8" w:name="loai_9_name"/>
      <w:r w:rsidRPr="001A5176">
        <w:rPr>
          <w:rFonts w:ascii="Arial" w:eastAsia="Times New Roman" w:hAnsi="Arial" w:cs="Arial"/>
          <w:b/>
          <w:bCs/>
          <w:color w:val="000000"/>
          <w:sz w:val="18"/>
          <w:szCs w:val="18"/>
        </w:rPr>
        <w:t>BIÊN BẢN</w:t>
      </w:r>
      <w:bookmarkEnd w:id="78"/>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79" w:name="loai_9_name_name"/>
      <w:r w:rsidRPr="001A5176">
        <w:rPr>
          <w:rFonts w:ascii="Arial" w:eastAsia="Times New Roman" w:hAnsi="Arial" w:cs="Arial"/>
          <w:b/>
          <w:bCs/>
          <w:color w:val="000000"/>
          <w:sz w:val="18"/>
          <w:szCs w:val="18"/>
        </w:rPr>
        <w:t>Trả giấy phép, chứng chỉ hành nghề</w:t>
      </w:r>
      <w:bookmarkEnd w:id="79"/>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i/>
          <w:iCs/>
          <w:color w:val="000000"/>
          <w:sz w:val="18"/>
          <w:szCs w:val="18"/>
        </w:rPr>
        <w:t>Minute of returning temporarily seized license, practising certificate</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việc chấp hành của đối tượng vi phạm hành chính theo Quyết định xử phạt vi phạm hành chính số....../QĐ..... ngày...... tháng..... năm...... do...................................... ký.</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Based on the execution of penalties by the administrative law offenders in compliance with Decision Ref.No......./QD....... date...... month...... year....... signed by......................... on Administrative Penalties.</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Hôm nay, hồi............ giờ.........ngày........ tháng.... năm............., tại</w:t>
      </w:r>
      <w:r w:rsidRPr="001A5176">
        <w:rPr>
          <w:rFonts w:ascii="Arial" w:eastAsia="Times New Roman" w:hAnsi="Arial" w:cs="Arial"/>
          <w:color w:val="000000"/>
          <w:sz w:val="18"/>
          <w:szCs w:val="18"/>
          <w:vertAlign w:val="superscript"/>
        </w:rPr>
        <w:t>4</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Today, at........ hour........ date........ month......... year..........., place </w:t>
      </w:r>
      <w:r w:rsidRPr="001A5176">
        <w:rPr>
          <w:rFonts w:ascii="Arial" w:eastAsia="Times New Roman" w:hAnsi="Arial" w:cs="Arial"/>
          <w:color w:val="000000"/>
          <w:sz w:val="18"/>
          <w:szCs w:val="18"/>
          <w:vertAlign w:val="superscript"/>
        </w:rPr>
        <w:t>4</w:t>
      </w:r>
      <w:r w:rsidRPr="001A5176">
        <w:rPr>
          <w:rFonts w:ascii="Arial" w:eastAsia="Times New Roman" w:hAnsi="Arial" w:cs="Arial"/>
          <w:i/>
          <w:iCs/>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Đại diện bên giao </w:t>
      </w:r>
      <w:r w:rsidRPr="001A5176">
        <w:rPr>
          <w:rFonts w:ascii="Arial" w:eastAsia="Times New Roman" w:hAnsi="Arial" w:cs="Arial"/>
          <w:i/>
          <w:iCs/>
          <w:color w:val="000000"/>
          <w:sz w:val="18"/>
          <w:szCs w:val="18"/>
        </w:rPr>
        <w:t>(Returning by):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Ông (bà) </w:t>
      </w:r>
      <w:r w:rsidRPr="001A5176">
        <w:rPr>
          <w:rFonts w:ascii="Arial" w:eastAsia="Times New Roman" w:hAnsi="Arial" w:cs="Arial"/>
          <w:i/>
          <w:iCs/>
          <w:color w:val="000000"/>
          <w:sz w:val="18"/>
          <w:szCs w:val="18"/>
        </w:rPr>
        <w:t>(Mr./Mrs)</w:t>
      </w:r>
      <w:r w:rsidRPr="001A5176">
        <w:rPr>
          <w:rFonts w:ascii="Arial" w:eastAsia="Times New Roman" w:hAnsi="Arial" w:cs="Arial"/>
          <w:color w:val="000000"/>
          <w:sz w:val="18"/>
          <w:szCs w:val="18"/>
        </w:rPr>
        <w:t>.........................................; Chức vụ </w:t>
      </w:r>
      <w:r w:rsidRPr="001A5176">
        <w:rPr>
          <w:rFonts w:ascii="Arial" w:eastAsia="Times New Roman" w:hAnsi="Arial" w:cs="Arial"/>
          <w:i/>
          <w:iCs/>
          <w:color w:val="000000"/>
          <w:sz w:val="18"/>
          <w:szCs w:val="18"/>
        </w:rPr>
        <w:t>(Designation)</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Đại diện bên nhận </w:t>
      </w:r>
      <w:r w:rsidRPr="001A5176">
        <w:rPr>
          <w:rFonts w:ascii="Arial" w:eastAsia="Times New Roman" w:hAnsi="Arial" w:cs="Arial"/>
          <w:i/>
          <w:iCs/>
          <w:color w:val="000000"/>
          <w:sz w:val="18"/>
          <w:szCs w:val="18"/>
        </w:rPr>
        <w:t>(Received by):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Ông (bà)</w:t>
      </w:r>
      <w:r w:rsidRPr="001A5176">
        <w:rPr>
          <w:rFonts w:ascii="Arial" w:eastAsia="Times New Roman" w:hAnsi="Arial" w:cs="Arial"/>
          <w:i/>
          <w:iCs/>
          <w:color w:val="000000"/>
          <w:sz w:val="18"/>
          <w:szCs w:val="18"/>
        </w:rPr>
        <w:t>(Mr./Mrs)</w:t>
      </w:r>
      <w:r w:rsidRPr="001A5176">
        <w:rPr>
          <w:rFonts w:ascii="Arial" w:eastAsia="Times New Roman" w:hAnsi="Arial" w:cs="Arial"/>
          <w:color w:val="000000"/>
          <w:sz w:val="18"/>
          <w:szCs w:val="18"/>
        </w:rPr>
        <w:t>/tổ chức (</w:t>
      </w:r>
      <w:r w:rsidRPr="001A5176">
        <w:rPr>
          <w:rFonts w:ascii="Arial" w:eastAsia="Times New Roman" w:hAnsi="Arial" w:cs="Arial"/>
          <w:i/>
          <w:iCs/>
          <w:color w:val="000000"/>
          <w:sz w:val="18"/>
          <w:szCs w:val="18"/>
        </w:rPr>
        <w:t>Organization):.........................................................................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Ngày sinh </w:t>
      </w:r>
      <w:r w:rsidRPr="001A5176">
        <w:rPr>
          <w:rFonts w:ascii="Arial" w:eastAsia="Times New Roman" w:hAnsi="Arial" w:cs="Arial"/>
          <w:i/>
          <w:iCs/>
          <w:color w:val="000000"/>
          <w:sz w:val="18"/>
          <w:szCs w:val="18"/>
        </w:rPr>
        <w:t>(Date of birth)</w:t>
      </w:r>
      <w:r w:rsidRPr="001A5176">
        <w:rPr>
          <w:rFonts w:ascii="Arial" w:eastAsia="Times New Roman" w:hAnsi="Arial" w:cs="Arial"/>
          <w:color w:val="000000"/>
          <w:sz w:val="18"/>
          <w:szCs w:val="18"/>
        </w:rPr>
        <w:t>: ngày </w:t>
      </w:r>
      <w:r w:rsidRPr="001A5176">
        <w:rPr>
          <w:rFonts w:ascii="Arial" w:eastAsia="Times New Roman" w:hAnsi="Arial" w:cs="Arial"/>
          <w:i/>
          <w:iCs/>
          <w:color w:val="000000"/>
          <w:sz w:val="18"/>
          <w:szCs w:val="18"/>
        </w:rPr>
        <w:t>(date)</w:t>
      </w:r>
      <w:r w:rsidRPr="001A5176">
        <w:rPr>
          <w:rFonts w:ascii="Arial" w:eastAsia="Times New Roman" w:hAnsi="Arial" w:cs="Arial"/>
          <w:color w:val="000000"/>
          <w:sz w:val="18"/>
          <w:szCs w:val="18"/>
        </w:rPr>
        <w:t>............ tháng </w:t>
      </w:r>
      <w:r w:rsidRPr="001A5176">
        <w:rPr>
          <w:rFonts w:ascii="Arial" w:eastAsia="Times New Roman" w:hAnsi="Arial" w:cs="Arial"/>
          <w:i/>
          <w:iCs/>
          <w:color w:val="000000"/>
          <w:sz w:val="18"/>
          <w:szCs w:val="18"/>
        </w:rPr>
        <w:t>(month)</w:t>
      </w:r>
      <w:r w:rsidRPr="001A5176">
        <w:rPr>
          <w:rFonts w:ascii="Arial" w:eastAsia="Times New Roman" w:hAnsi="Arial" w:cs="Arial"/>
          <w:color w:val="000000"/>
          <w:sz w:val="18"/>
          <w:szCs w:val="18"/>
        </w:rPr>
        <w:t>.......... năm </w:t>
      </w:r>
      <w:r w:rsidRPr="001A5176">
        <w:rPr>
          <w:rFonts w:ascii="Arial" w:eastAsia="Times New Roman" w:hAnsi="Arial" w:cs="Arial"/>
          <w:i/>
          <w:iCs/>
          <w:color w:val="000000"/>
          <w:sz w:val="18"/>
          <w:szCs w:val="18"/>
        </w:rPr>
        <w:t>(year)</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Quốc tịch </w:t>
      </w:r>
      <w:r w:rsidRPr="001A5176">
        <w:rPr>
          <w:rFonts w:ascii="Arial" w:eastAsia="Times New Roman" w:hAnsi="Arial" w:cs="Arial"/>
          <w:i/>
          <w:iCs/>
          <w:color w:val="000000"/>
          <w:sz w:val="18"/>
          <w:szCs w:val="18"/>
        </w:rPr>
        <w:t>(Nationality)</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Địa chỉ </w:t>
      </w:r>
      <w:r w:rsidRPr="001A5176">
        <w:rPr>
          <w:rFonts w:ascii="Arial" w:eastAsia="Times New Roman" w:hAnsi="Arial" w:cs="Arial"/>
          <w:i/>
          <w:iCs/>
          <w:color w:val="000000"/>
          <w:sz w:val="18"/>
          <w:szCs w:val="18"/>
        </w:rPr>
        <w:t>(Address)</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Giấy CMND/Thẻ căn cước công dân hoặc Hộ chiếu/Quyết định thành lập hoặc ĐKKD</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Số:............................... Cấp ngày:................................... Nơi cấp:.....................................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ID Card No. or Passport No.)/Foundation Certificate or Business Registration Ref. No:.......................... Date of issue........................ Place of issue.......................................</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Bên giao trả các tài liệu tạm giữ cho đại diện bên nhận gồm (</w:t>
      </w:r>
      <w:r w:rsidRPr="001A5176">
        <w:rPr>
          <w:rFonts w:ascii="Arial" w:eastAsia="Times New Roman" w:hAnsi="Arial" w:cs="Arial"/>
          <w:i/>
          <w:iCs/>
          <w:color w:val="000000"/>
          <w:sz w:val="18"/>
          <w:szCs w:val="18"/>
        </w:rPr>
        <w:t>The temporarily seized licenses, practising certificates are returned to the receiver including)</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fr-FR"/>
        </w:rPr>
        <w:t>- ..... Giấy phép với mã số </w:t>
      </w:r>
      <w:r w:rsidRPr="001A5176">
        <w:rPr>
          <w:rFonts w:ascii="Arial" w:eastAsia="Times New Roman" w:hAnsi="Arial" w:cs="Arial"/>
          <w:i/>
          <w:iCs/>
          <w:color w:val="000000"/>
          <w:sz w:val="18"/>
          <w:szCs w:val="18"/>
          <w:lang w:val="fr-FR"/>
        </w:rPr>
        <w:t>(Licenses Ref.No):.</w:t>
      </w:r>
      <w:r w:rsidRPr="001A5176">
        <w:rPr>
          <w:rFonts w:ascii="Arial" w:eastAsia="Times New Roman" w:hAnsi="Arial" w:cs="Arial"/>
          <w:color w:val="000000"/>
          <w:sz w:val="18"/>
          <w:szCs w:val="18"/>
          <w:lang w:val="fr-FR"/>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 Chứng chỉ hành nghề với mã số </w:t>
      </w:r>
      <w:r w:rsidRPr="001A5176">
        <w:rPr>
          <w:rFonts w:ascii="Arial" w:eastAsia="Times New Roman" w:hAnsi="Arial" w:cs="Arial"/>
          <w:i/>
          <w:iCs/>
          <w:color w:val="000000"/>
          <w:sz w:val="18"/>
          <w:szCs w:val="18"/>
        </w:rPr>
        <w:t>(Practising certificates Ref.No)</w:t>
      </w: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Biên bản được lập thành 02 bản có nội dung, giá trị như nhau; đã đọc lại cho những người có tên trên cùng nghe, công nhận là đúng, cùng ký tên dưới đây; 01 bản lưu trong hồ sơ của cơ quan/đơn vị người ra quyết định tạm giữ; 01 bản giao cho người/đại diện tổ chức có giấy phép, chứng chỉ hành nghề được trả lại./.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This Minute is made in 02 original copies with equal validity and read for all people concerned. Everyone confirmed the Minute is correct and agreed to sign in; 01 copy is filed by the returning agency/or who made decision on temporary seizures of the licenses, practising certificates; 01 copy is delivered to the receiver who has of the licenses, practising certificates are returned./.</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NGƯỜI NHẬN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Receiver</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lastRenderedPageBreak/>
              <w:t>(Ký, ghi rõ họ tên)</w:t>
            </w:r>
            <w:r w:rsidRPr="001A5176">
              <w:rPr>
                <w:rFonts w:ascii="Times New Roman" w:eastAsia="Times New Roman" w:hAnsi="Times New Roman" w:cs="Times New Roman"/>
                <w:i/>
                <w:iCs/>
                <w:sz w:val="24"/>
                <w:szCs w:val="24"/>
                <w:lang w:val="vi-VN"/>
              </w:rPr>
              <w:br/>
            </w:r>
            <w:r w:rsidRPr="001A5176">
              <w:rPr>
                <w:rFonts w:ascii="Times New Roman" w:eastAsia="Times New Roman" w:hAnsi="Times New Roman" w:cs="Times New Roman"/>
                <w:i/>
                <w:iCs/>
                <w:sz w:val="24"/>
                <w:szCs w:val="24"/>
              </w:rPr>
              <w:t>(Signature and full name)</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lastRenderedPageBreak/>
              <w:t>NGƯỜI GIAO VÀ LẬP BIÊN BẢN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Returning Agency</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lastRenderedPageBreak/>
              <w:t>(Ký, ghi rõ họ tên)</w:t>
            </w:r>
            <w:r w:rsidRPr="001A5176">
              <w:rPr>
                <w:rFonts w:ascii="Times New Roman" w:eastAsia="Times New Roman" w:hAnsi="Times New Roman" w:cs="Times New Roman"/>
                <w:i/>
                <w:iCs/>
                <w:sz w:val="24"/>
                <w:szCs w:val="24"/>
                <w:lang w:val="vi-VN"/>
              </w:rPr>
              <w:br/>
            </w:r>
            <w:r w:rsidRPr="001A5176">
              <w:rPr>
                <w:rFonts w:ascii="Times New Roman" w:eastAsia="Times New Roman" w:hAnsi="Times New Roman" w:cs="Times New Roman"/>
                <w:i/>
                <w:iCs/>
                <w:sz w:val="24"/>
                <w:szCs w:val="24"/>
              </w:rPr>
              <w:t>(Signature and full name)</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lastRenderedPageBreak/>
        <w:t> </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NGƯỜI RA QUYẾT ĐỊNH XỬ PHẠT VI PHẠM HÀNH CHÍNH</w:t>
      </w:r>
      <w:r w:rsidRPr="001A5176">
        <w:rPr>
          <w:rFonts w:ascii="Arial" w:eastAsia="Times New Roman" w:hAnsi="Arial" w:cs="Arial"/>
          <w:b/>
          <w:bCs/>
          <w:color w:val="000000"/>
          <w:sz w:val="18"/>
          <w:szCs w:val="18"/>
          <w:lang w:val="vi-VN"/>
        </w:rPr>
        <w:br/>
      </w:r>
      <w:r w:rsidRPr="001A5176">
        <w:rPr>
          <w:rFonts w:ascii="Arial" w:eastAsia="Times New Roman" w:hAnsi="Arial" w:cs="Arial"/>
          <w:i/>
          <w:iCs/>
          <w:color w:val="000000"/>
          <w:sz w:val="18"/>
          <w:szCs w:val="18"/>
        </w:rPr>
        <w:t>The decision on penalties against administrative violations made by</w:t>
      </w:r>
      <w:r w:rsidRPr="001A5176">
        <w:rPr>
          <w:rFonts w:ascii="Arial" w:eastAsia="Times New Roman" w:hAnsi="Arial" w:cs="Arial"/>
          <w:i/>
          <w:iCs/>
          <w:color w:val="000000"/>
          <w:sz w:val="18"/>
          <w:szCs w:val="18"/>
          <w:lang w:val="vi-VN"/>
        </w:rPr>
        <w:br/>
      </w:r>
      <w:r w:rsidRPr="001A5176">
        <w:rPr>
          <w:rFonts w:ascii="Arial" w:eastAsia="Times New Roman" w:hAnsi="Arial" w:cs="Arial"/>
          <w:i/>
          <w:iCs/>
          <w:color w:val="000000"/>
          <w:sz w:val="18"/>
          <w:szCs w:val="18"/>
        </w:rPr>
        <w:t>(Ký, ghi rõ họ tên)</w:t>
      </w:r>
      <w:r w:rsidRPr="001A5176">
        <w:rPr>
          <w:rFonts w:ascii="Arial" w:eastAsia="Times New Roman" w:hAnsi="Arial" w:cs="Arial"/>
          <w:i/>
          <w:iCs/>
          <w:color w:val="000000"/>
          <w:sz w:val="18"/>
          <w:szCs w:val="18"/>
          <w:lang w:val="vi-VN"/>
        </w:rPr>
        <w:br/>
      </w:r>
      <w:r w:rsidRPr="001A5176">
        <w:rPr>
          <w:rFonts w:ascii="Arial" w:eastAsia="Times New Roman" w:hAnsi="Arial" w:cs="Arial"/>
          <w:i/>
          <w:iCs/>
          <w:color w:val="000000"/>
          <w:sz w:val="18"/>
          <w:szCs w:val="18"/>
        </w:rPr>
        <w:t>(Signature and full name)</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_____________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(1)- Tên cơ quan cấp trên (name of governing organization).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(2)- Tên cơ quan lập biên bản (name of returning agency who makes the Minute).</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(3)- Địa danh (tỉnh, thành phố) (location: province, city).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(4)- Trụ sở làm việc của người lập biên bản (office address of the returning agency).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PHỤ LỤC HỒ SƠ</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i/>
          <w:iCs/>
          <w:color w:val="000000"/>
          <w:sz w:val="18"/>
          <w:szCs w:val="18"/>
        </w:rPr>
        <w:t>(Kèm theo Biên bản bàn giao số……….. ngày…../…../…..)</w:t>
      </w:r>
    </w:p>
    <w:tbl>
      <w:tblPr>
        <w:tblW w:w="8328" w:type="dxa"/>
        <w:tblCellSpacing w:w="0" w:type="dxa"/>
        <w:tblCellMar>
          <w:left w:w="0" w:type="dxa"/>
          <w:right w:w="0" w:type="dxa"/>
        </w:tblCellMar>
        <w:tblLook w:val="04A0" w:firstRow="1" w:lastRow="0" w:firstColumn="1" w:lastColumn="0" w:noHBand="0" w:noVBand="1"/>
      </w:tblPr>
      <w:tblGrid>
        <w:gridCol w:w="482"/>
        <w:gridCol w:w="1338"/>
        <w:gridCol w:w="919"/>
        <w:gridCol w:w="918"/>
        <w:gridCol w:w="919"/>
        <w:gridCol w:w="912"/>
        <w:gridCol w:w="917"/>
        <w:gridCol w:w="1014"/>
        <w:gridCol w:w="909"/>
      </w:tblGrid>
      <w:tr w:rsidR="001A5176" w:rsidRPr="001A5176" w:rsidTr="001A5176">
        <w:trPr>
          <w:tblCellSpacing w:w="0" w:type="dxa"/>
        </w:trPr>
        <w:tc>
          <w:tcPr>
            <w:tcW w:w="485" w:type="dxa"/>
            <w:vMerge w:val="restart"/>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TT</w:t>
            </w:r>
          </w:p>
        </w:tc>
        <w:tc>
          <w:tcPr>
            <w:tcW w:w="1358" w:type="dxa"/>
            <w:vMerge w:val="restart"/>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Nội dung vụ việc bàn giao</w:t>
            </w:r>
          </w:p>
        </w:tc>
        <w:tc>
          <w:tcPr>
            <w:tcW w:w="2783" w:type="dxa"/>
            <w:gridSpan w:val="3"/>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Biên bản</w:t>
            </w:r>
          </w:p>
        </w:tc>
        <w:tc>
          <w:tcPr>
            <w:tcW w:w="1851" w:type="dxa"/>
            <w:gridSpan w:val="2"/>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Các tang vật, giấy tờ tạm giữ</w:t>
            </w:r>
          </w:p>
        </w:tc>
        <w:tc>
          <w:tcPr>
            <w:tcW w:w="931" w:type="dxa"/>
            <w:vMerge w:val="restart"/>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t>Kiến nghị </w:t>
            </w:r>
            <w:r w:rsidRPr="001A5176">
              <w:rPr>
                <w:rFonts w:ascii="Times New Roman" w:eastAsia="Times New Roman" w:hAnsi="Times New Roman" w:cs="Times New Roman"/>
                <w:b/>
                <w:bCs/>
                <w:sz w:val="24"/>
                <w:szCs w:val="24"/>
              </w:rPr>
              <w:t>hoặc đề xuất giải quyết</w:t>
            </w:r>
          </w:p>
        </w:tc>
        <w:tc>
          <w:tcPr>
            <w:tcW w:w="922" w:type="dxa"/>
            <w:vMerge w:val="restart"/>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Ghi chú</w:t>
            </w:r>
          </w:p>
        </w:tc>
      </w:tr>
      <w:tr w:rsidR="001A5176" w:rsidRPr="001A5176" w:rsidTr="001A517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 Biên bản vi phạm hoặc Biên bản làm việc</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Ngày lập</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Nội dung cần giải quyết</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giấy tờ, tang vật</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Tình trạng khi bàn giao</w:t>
            </w:r>
          </w:p>
        </w:tc>
        <w:tc>
          <w:tcPr>
            <w:tcW w:w="0" w:type="auto"/>
            <w:vMerge/>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(3)</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(4)</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(5)</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(6)</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(7)</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(8)</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(9)</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r w:rsidR="001A5176" w:rsidRPr="001A5176" w:rsidTr="001A5176">
        <w:trPr>
          <w:tblCellSpacing w:w="0" w:type="dxa"/>
        </w:trPr>
        <w:tc>
          <w:tcPr>
            <w:tcW w:w="48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135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3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c>
          <w:tcPr>
            <w:tcW w:w="92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ĐẠI DIỆN BÊN NHẬN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lastRenderedPageBreak/>
              <w:t>(Ký, ghi rõ họ và tên)</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lastRenderedPageBreak/>
              <w:t>ĐẠI DIỆN BÊN GIAO</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lastRenderedPageBreak/>
              <w:t>(Ký, ghi rõ họ và tên)</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lastRenderedPageBreak/>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0" w:name="chuong_phuluc_3"/>
      <w:r w:rsidRPr="001A5176">
        <w:rPr>
          <w:rFonts w:ascii="Arial" w:eastAsia="Times New Roman" w:hAnsi="Arial" w:cs="Arial"/>
          <w:b/>
          <w:bCs/>
          <w:color w:val="000000"/>
          <w:sz w:val="24"/>
          <w:szCs w:val="24"/>
        </w:rPr>
        <w:t>PHỤ LỤC III</w:t>
      </w:r>
      <w:bookmarkEnd w:id="80"/>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1" w:name="chuong_phuluc_3_name"/>
      <w:r w:rsidRPr="001A5176">
        <w:rPr>
          <w:rFonts w:ascii="Arial" w:eastAsia="Times New Roman" w:hAnsi="Arial" w:cs="Arial"/>
          <w:color w:val="000000"/>
          <w:sz w:val="18"/>
          <w:szCs w:val="18"/>
        </w:rPr>
        <w:t>MẪU KẾ HOẠCH THANH TRA</w:t>
      </w:r>
      <w:bookmarkEnd w:id="81"/>
      <w:r w:rsidRPr="001A5176">
        <w:rPr>
          <w:rFonts w:ascii="Arial" w:eastAsia="Times New Roman" w:hAnsi="Arial" w:cs="Arial"/>
          <w:color w:val="000000"/>
          <w:sz w:val="18"/>
          <w:szCs w:val="18"/>
          <w:lang w:val="vi-VN"/>
        </w:rPr>
        <w:br/>
      </w:r>
      <w:r w:rsidRPr="001A5176">
        <w:rPr>
          <w:rFonts w:ascii="Arial" w:eastAsia="Times New Roman" w:hAnsi="Arial" w:cs="Arial"/>
          <w:i/>
          <w:iCs/>
          <w:color w:val="000000"/>
          <w:sz w:val="18"/>
          <w:szCs w:val="18"/>
        </w:rPr>
        <w:t>(Ban hành kèm theo Thông tư số </w:t>
      </w:r>
      <w:hyperlink r:id="rId25" w:tgtFrame="_blank" w:tooltip="Thông tư 02/2014/TT-BGTVT" w:history="1">
        <w:r w:rsidRPr="001A5176">
          <w:rPr>
            <w:rFonts w:ascii="Arial" w:eastAsia="Times New Roman" w:hAnsi="Arial" w:cs="Arial"/>
            <w:i/>
            <w:iCs/>
            <w:color w:val="0E70C3"/>
            <w:sz w:val="18"/>
            <w:szCs w:val="18"/>
          </w:rPr>
          <w:t>02/2014/TT-BGTVT</w:t>
        </w:r>
      </w:hyperlink>
      <w:r w:rsidRPr="001A5176">
        <w:rPr>
          <w:rFonts w:ascii="Arial" w:eastAsia="Times New Roman" w:hAnsi="Arial" w:cs="Arial"/>
          <w:i/>
          <w:iCs/>
          <w:color w:val="000000"/>
          <w:sz w:val="18"/>
          <w:szCs w:val="18"/>
        </w:rPr>
        <w:t> ngày 25 tháng 02 năm 2014 của Bộ trưởng Bộ Giao thông vận tải)</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82" w:name="loai_10"/>
      <w:r w:rsidRPr="001A5176">
        <w:rPr>
          <w:rFonts w:ascii="Arial" w:eastAsia="Times New Roman" w:hAnsi="Arial" w:cs="Arial"/>
          <w:b/>
          <w:bCs/>
          <w:color w:val="000000"/>
          <w:sz w:val="18"/>
          <w:szCs w:val="18"/>
        </w:rPr>
        <w:t>Mẫu số 1</w:t>
      </w:r>
      <w:bookmarkEnd w:id="8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TÊN CƠ QUAN CHỦ QUẢN (1)</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TÊN CƠ QUAN RA </w:t>
            </w:r>
            <w:r w:rsidRPr="001A5176">
              <w:rPr>
                <w:rFonts w:ascii="Times New Roman" w:eastAsia="Times New Roman" w:hAnsi="Times New Roman" w:cs="Times New Roman"/>
                <w:b/>
                <w:bCs/>
                <w:sz w:val="24"/>
                <w:szCs w:val="24"/>
              </w:rPr>
              <w:br/>
              <w:t>QUYẾT ĐỊNH (2)</w:t>
            </w:r>
            <w:r w:rsidRPr="001A517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r w:rsidR="001A5176" w:rsidRPr="001A5176" w:rsidTr="001A5176">
        <w:trPr>
          <w:tblCellSpacing w:w="0" w:type="dxa"/>
        </w:trPr>
        <w:tc>
          <w:tcPr>
            <w:tcW w:w="334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Số:......../QĐ-.....</w:t>
            </w:r>
          </w:p>
        </w:tc>
        <w:tc>
          <w:tcPr>
            <w:tcW w:w="5508" w:type="dxa"/>
            <w:tcMar>
              <w:top w:w="0" w:type="dxa"/>
              <w:left w:w="108" w:type="dxa"/>
              <w:bottom w:w="0" w:type="dxa"/>
              <w:right w:w="108" w:type="dxa"/>
            </w:tcMar>
            <w:hideMark/>
          </w:tcPr>
          <w:p w:rsidR="001A5176" w:rsidRPr="001A5176" w:rsidRDefault="001A5176" w:rsidP="001A5176">
            <w:pPr>
              <w:spacing w:before="120" w:after="120" w:line="234" w:lineRule="atLeast"/>
              <w:jc w:val="right"/>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(3)........, ngày... tháng... năm 20.....</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3" w:name="loai_10_name"/>
      <w:r w:rsidRPr="001A5176">
        <w:rPr>
          <w:rFonts w:ascii="Arial" w:eastAsia="Times New Roman" w:hAnsi="Arial" w:cs="Arial"/>
          <w:b/>
          <w:bCs/>
          <w:color w:val="000000"/>
          <w:sz w:val="18"/>
          <w:szCs w:val="18"/>
        </w:rPr>
        <w:t>QUYẾT ĐỊNH</w:t>
      </w:r>
      <w:bookmarkEnd w:id="83"/>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4" w:name="loai_10_name_name"/>
      <w:r w:rsidRPr="001A5176">
        <w:rPr>
          <w:rFonts w:ascii="Arial" w:eastAsia="Times New Roman" w:hAnsi="Arial" w:cs="Arial"/>
          <w:b/>
          <w:bCs/>
          <w:color w:val="000000"/>
          <w:sz w:val="18"/>
          <w:szCs w:val="18"/>
        </w:rPr>
        <w:t>Về việc phê duyệt kế hoạch thanh tra năm....... của</w:t>
      </w:r>
      <w:bookmarkEnd w:id="84"/>
      <w:r w:rsidRPr="001A5176">
        <w:rPr>
          <w:rFonts w:ascii="Arial" w:eastAsia="Times New Roman" w:hAnsi="Arial" w:cs="Arial"/>
          <w:b/>
          <w:bCs/>
          <w:color w:val="000000"/>
          <w:sz w:val="18"/>
          <w:szCs w:val="18"/>
        </w:rPr>
        <w:t> (2)</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color w:val="000000"/>
          <w:sz w:val="18"/>
          <w:szCs w:val="18"/>
        </w:rPr>
        <w:t>...............(4).............</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Luật Thanh tra số 56/2010/QH12 ngày 15/11/2010;</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Nghị định số </w:t>
      </w:r>
      <w:hyperlink r:id="rId26" w:tgtFrame="_blank" w:tooltip="Nghị định 57/2013/NĐ-CP" w:history="1">
        <w:r w:rsidRPr="001A5176">
          <w:rPr>
            <w:rFonts w:ascii="Arial" w:eastAsia="Times New Roman" w:hAnsi="Arial" w:cs="Arial"/>
            <w:color w:val="0E70C3"/>
            <w:sz w:val="18"/>
            <w:szCs w:val="18"/>
          </w:rPr>
          <w:t>57/2013/NĐ-CP</w:t>
        </w:r>
      </w:hyperlink>
      <w:r w:rsidRPr="001A5176">
        <w:rPr>
          <w:rFonts w:ascii="Arial" w:eastAsia="Times New Roman" w:hAnsi="Arial" w:cs="Arial"/>
          <w:color w:val="000000"/>
          <w:sz w:val="18"/>
          <w:szCs w:val="18"/>
        </w:rPr>
        <w:t> ngày 31/5/2013 của Chính phủ về tổ chức và hoạt động thanh tra ngành Giao thông vận tải;</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(5)..................</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Căn cứ Tờ trình số:......../TTr-......... ngày... tháng... năm..... của (6)..... về việc phê duyệt kế hoạch thanh tra năm.............</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Theo đề nghị của ông (Bà)....(7),</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1. </w:t>
      </w:r>
      <w:r w:rsidRPr="001A5176">
        <w:rPr>
          <w:rFonts w:ascii="Arial" w:eastAsia="Times New Roman" w:hAnsi="Arial" w:cs="Arial"/>
          <w:color w:val="000000"/>
          <w:sz w:val="18"/>
          <w:szCs w:val="18"/>
        </w:rPr>
        <w:t>Phê duyệt “Kế hoạch thanh tra năm...... của... (2)” kèm theo Quyết định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Khi cần thiết (2)... sẽ quyết định tổ chức các cuộc thanh tra đột xuất khác theo quy định của pháp luật.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2. </w:t>
      </w:r>
      <w:r w:rsidRPr="001A5176">
        <w:rPr>
          <w:rFonts w:ascii="Arial" w:eastAsia="Times New Roman" w:hAnsi="Arial" w:cs="Arial"/>
          <w:color w:val="000000"/>
          <w:sz w:val="18"/>
          <w:szCs w:val="18"/>
        </w:rPr>
        <w:t>Tổ chức thực hiện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(8)..........................................................................................................................................</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Điều 3. </w:t>
      </w:r>
      <w:r w:rsidRPr="001A5176">
        <w:rPr>
          <w:rFonts w:ascii="Arial" w:eastAsia="Times New Roman" w:hAnsi="Arial" w:cs="Arial"/>
          <w:color w:val="000000"/>
          <w:sz w:val="18"/>
          <w:szCs w:val="18"/>
        </w:rPr>
        <w:t>Chánh Văn phòng, Chánh Thanh tra, Thủ trưởng các cơ quan, đơn vị và cá nhân có liên quan chịu trách nhiệm thi hành Quyết định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sz w:val="16"/>
                <w:szCs w:val="16"/>
              </w:rPr>
              <w:t>- Như Điều 3;</w:t>
            </w:r>
            <w:r w:rsidRPr="001A5176">
              <w:rPr>
                <w:rFonts w:ascii="Times New Roman" w:eastAsia="Times New Roman" w:hAnsi="Times New Roman" w:cs="Times New Roman"/>
                <w:sz w:val="16"/>
                <w:szCs w:val="16"/>
              </w:rPr>
              <w:br/>
              <w:t>- .............;</w:t>
            </w:r>
            <w:r w:rsidRPr="001A5176">
              <w:rPr>
                <w:rFonts w:ascii="Times New Roman" w:eastAsia="Times New Roman" w:hAnsi="Times New Roman" w:cs="Times New Roman"/>
                <w:sz w:val="16"/>
                <w:szCs w:val="16"/>
              </w:rPr>
              <w:br/>
              <w:t>- (9)</w:t>
            </w:r>
            <w:r w:rsidRPr="001A5176">
              <w:rPr>
                <w:rFonts w:ascii="Times New Roman" w:eastAsia="Times New Roman" w:hAnsi="Times New Roman" w:cs="Times New Roman"/>
                <w:sz w:val="16"/>
                <w:szCs w:val="16"/>
              </w:rPr>
              <w:br/>
              <w:t>- Lưu:.......</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QUYỀN HẠN, CHỨC VỤ CỦA NGƯỜI RA QUYẾT ĐỊNH</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tên và đóng dấu)</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__________</w:t>
      </w:r>
      <w:r w:rsidRPr="001A5176">
        <w:rPr>
          <w:rFonts w:ascii="Arial" w:eastAsia="Times New Roman" w:hAnsi="Arial" w:cs="Arial"/>
          <w:color w:val="000000"/>
          <w:sz w:val="18"/>
          <w:szCs w:val="18"/>
        </w:rPr>
        <w:t>___</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(1) Tên Cơ quan cấp trên (nếu có).</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(2) Tên cơ quan có thẩm quyền ra quyết định phê duyệt kế hoạch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(3) Ghi địa danh cấp tỉnh, nơi cơ quan có thẩm quyền ra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(4) Ghi chức danh của người có thẩm quyền ra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(5) Văn bản quy định chức năng, nhiệm vụ quyền hạn và cơ cấu tổ chức của cơ quan có thẩm quyền ra quyết định.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(6) Tên cơ quan, đơn vị trình phê duyệt kế hoạch.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(7) Chức danh của thủ trưởng cơ quan, đơn vị trình phê duyệt kế hoạch.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(8) Trách nhiệm triển khai kế hoạch; công tác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(9) Cơ quan thanh tra cấp trên để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b/>
          <w:bCs/>
          <w:color w:val="000000"/>
          <w:sz w:val="18"/>
          <w:szCs w:val="18"/>
        </w:rPr>
        <w:t>KẾ HOẠCH THANH TRA NĂM...............</w:t>
      </w:r>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i/>
          <w:iCs/>
          <w:color w:val="000000"/>
          <w:sz w:val="18"/>
          <w:szCs w:val="18"/>
        </w:rPr>
        <w:t>(Kèm theo Quyết định số: </w:t>
      </w:r>
      <w:r w:rsidRPr="001A5176">
        <w:rPr>
          <w:rFonts w:ascii="Arial" w:eastAsia="Times New Roman" w:hAnsi="Arial" w:cs="Arial"/>
          <w:i/>
          <w:iCs/>
          <w:color w:val="000000"/>
          <w:sz w:val="18"/>
          <w:szCs w:val="18"/>
          <w:lang w:val="vi-VN"/>
        </w:rPr>
        <w:t>......</w:t>
      </w:r>
      <w:r w:rsidRPr="001A5176">
        <w:rPr>
          <w:rFonts w:ascii="Arial" w:eastAsia="Times New Roman" w:hAnsi="Arial" w:cs="Arial"/>
          <w:i/>
          <w:iCs/>
          <w:color w:val="000000"/>
          <w:sz w:val="18"/>
          <w:szCs w:val="18"/>
        </w:rPr>
        <w:t>/QĐ-</w:t>
      </w:r>
      <w:r w:rsidRPr="001A5176">
        <w:rPr>
          <w:rFonts w:ascii="Arial" w:eastAsia="Times New Roman" w:hAnsi="Arial" w:cs="Arial"/>
          <w:i/>
          <w:iCs/>
          <w:color w:val="000000"/>
          <w:sz w:val="18"/>
          <w:szCs w:val="18"/>
          <w:lang w:val="vi-VN"/>
        </w:rPr>
        <w:t>..... </w:t>
      </w:r>
      <w:r w:rsidRPr="001A5176">
        <w:rPr>
          <w:rFonts w:ascii="Arial" w:eastAsia="Times New Roman" w:hAnsi="Arial" w:cs="Arial"/>
          <w:i/>
          <w:iCs/>
          <w:color w:val="000000"/>
          <w:sz w:val="18"/>
          <w:szCs w:val="18"/>
        </w:rPr>
        <w:t>ngày.... tháng….. năm….. của...........)</w:t>
      </w:r>
    </w:p>
    <w:tbl>
      <w:tblPr>
        <w:tblW w:w="8328" w:type="dxa"/>
        <w:tblCellSpacing w:w="0" w:type="dxa"/>
        <w:tblCellMar>
          <w:left w:w="0" w:type="dxa"/>
          <w:right w:w="0" w:type="dxa"/>
        </w:tblCellMar>
        <w:tblLook w:val="04A0" w:firstRow="1" w:lastRow="0" w:firstColumn="1" w:lastColumn="0" w:noHBand="0" w:noVBand="1"/>
      </w:tblPr>
      <w:tblGrid>
        <w:gridCol w:w="604"/>
        <w:gridCol w:w="1767"/>
        <w:gridCol w:w="1195"/>
        <w:gridCol w:w="1193"/>
        <w:gridCol w:w="1193"/>
        <w:gridCol w:w="1190"/>
        <w:gridCol w:w="1186"/>
      </w:tblGrid>
      <w:tr w:rsidR="001A5176" w:rsidRPr="001A5176" w:rsidTr="001A5176">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TT</w:t>
            </w:r>
          </w:p>
        </w:tc>
        <w:tc>
          <w:tcPr>
            <w:tcW w:w="1768"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Nội dung thanh tra</w:t>
            </w:r>
          </w:p>
        </w:tc>
        <w:tc>
          <w:tcPr>
            <w:tcW w:w="1195"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Đối tượng thanh tra</w:t>
            </w:r>
          </w:p>
        </w:tc>
        <w:tc>
          <w:tcPr>
            <w:tcW w:w="1193"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Cơ quan, đơn vị chủ trì tiến hành thanh tra</w:t>
            </w:r>
          </w:p>
        </w:tc>
        <w:tc>
          <w:tcPr>
            <w:tcW w:w="1193"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Cơ quan, đơn vị phối hợp (nếu có)</w:t>
            </w:r>
          </w:p>
        </w:tc>
        <w:tc>
          <w:tcPr>
            <w:tcW w:w="1190"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Thời gian thực hiện</w:t>
            </w:r>
          </w:p>
        </w:tc>
        <w:tc>
          <w:tcPr>
            <w:tcW w:w="1186"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Ghi chú</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(3)</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(4)</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(5)</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(6)</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(7)</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7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9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18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85" w:name="loai_11"/>
      <w:r w:rsidRPr="001A5176">
        <w:rPr>
          <w:rFonts w:ascii="Arial" w:eastAsia="Times New Roman" w:hAnsi="Arial" w:cs="Arial"/>
          <w:b/>
          <w:bCs/>
          <w:color w:val="000000"/>
          <w:sz w:val="18"/>
          <w:szCs w:val="18"/>
        </w:rPr>
        <w:t>Mẫu số 2</w:t>
      </w:r>
      <w:bookmarkEnd w:id="85"/>
    </w:p>
    <w:tbl>
      <w:tblPr>
        <w:tblW w:w="0" w:type="auto"/>
        <w:tblCellSpacing w:w="0" w:type="dxa"/>
        <w:tblCellMar>
          <w:left w:w="0" w:type="dxa"/>
          <w:right w:w="0" w:type="dxa"/>
        </w:tblCellMar>
        <w:tblLook w:val="04A0" w:firstRow="1" w:lastRow="0" w:firstColumn="1" w:lastColumn="0" w:noHBand="0" w:noVBand="1"/>
      </w:tblPr>
      <w:tblGrid>
        <w:gridCol w:w="3237"/>
        <w:gridCol w:w="5299"/>
      </w:tblGrid>
      <w:tr w:rsidR="001A5176" w:rsidRPr="001A5176" w:rsidTr="001A5176">
        <w:trPr>
          <w:tblCellSpacing w:w="0" w:type="dxa"/>
        </w:trPr>
        <w:tc>
          <w:tcPr>
            <w:tcW w:w="3237"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CƠ QUAN CHỦ QUẢN</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ĐƠN VỊ BAN HÀNH </w:t>
            </w:r>
            <w:r w:rsidRPr="001A5176">
              <w:rPr>
                <w:rFonts w:ascii="Times New Roman" w:eastAsia="Times New Roman" w:hAnsi="Times New Roman" w:cs="Times New Roman"/>
                <w:b/>
                <w:bCs/>
                <w:sz w:val="24"/>
                <w:szCs w:val="24"/>
              </w:rPr>
              <w:br/>
              <w:t>KẾ HOẠCH</w:t>
            </w:r>
            <w:r w:rsidRPr="001A5176">
              <w:rPr>
                <w:rFonts w:ascii="Times New Roman" w:eastAsia="Times New Roman" w:hAnsi="Times New Roman" w:cs="Times New Roman"/>
                <w:b/>
                <w:bCs/>
                <w:sz w:val="24"/>
                <w:szCs w:val="24"/>
                <w:lang w:val="vi-VN"/>
              </w:rPr>
              <w:br/>
              <w:t>--------</w:t>
            </w:r>
          </w:p>
        </w:tc>
        <w:tc>
          <w:tcPr>
            <w:tcW w:w="5299"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CỘNG HÒA XÃ HỘI CHỦ NGHĨA VIỆT NAM</w:t>
            </w:r>
            <w:r w:rsidRPr="001A5176">
              <w:rPr>
                <w:rFonts w:ascii="Times New Roman" w:eastAsia="Times New Roman" w:hAnsi="Times New Roman" w:cs="Times New Roman"/>
                <w:b/>
                <w:bCs/>
                <w:sz w:val="24"/>
                <w:szCs w:val="24"/>
              </w:rPr>
              <w:br/>
              <w:t>Độc lập - Tự do - Hạnh phúc </w:t>
            </w:r>
            <w:r w:rsidRPr="001A5176">
              <w:rPr>
                <w:rFonts w:ascii="Times New Roman" w:eastAsia="Times New Roman" w:hAnsi="Times New Roman" w:cs="Times New Roman"/>
                <w:b/>
                <w:bCs/>
                <w:sz w:val="24"/>
                <w:szCs w:val="24"/>
              </w:rPr>
              <w:br/>
              <w:t>---------------</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6" w:name="loai_11_name"/>
      <w:r w:rsidRPr="001A5176">
        <w:rPr>
          <w:rFonts w:ascii="Arial" w:eastAsia="Times New Roman" w:hAnsi="Arial" w:cs="Arial"/>
          <w:b/>
          <w:bCs/>
          <w:color w:val="000000"/>
          <w:sz w:val="18"/>
          <w:szCs w:val="18"/>
        </w:rPr>
        <w:t>KẾ HOẠCH THANH TRA</w:t>
      </w:r>
      <w:bookmarkEnd w:id="86"/>
    </w:p>
    <w:p w:rsidR="001A5176" w:rsidRPr="001A5176" w:rsidRDefault="001A5176" w:rsidP="001A5176">
      <w:pPr>
        <w:shd w:val="clear" w:color="auto" w:fill="FFFFFF"/>
        <w:spacing w:before="120" w:after="120" w:line="234" w:lineRule="atLeast"/>
        <w:jc w:val="center"/>
        <w:rPr>
          <w:rFonts w:ascii="Arial" w:eastAsia="Times New Roman" w:hAnsi="Arial" w:cs="Arial"/>
          <w:color w:val="000000"/>
          <w:sz w:val="18"/>
          <w:szCs w:val="18"/>
        </w:rPr>
      </w:pPr>
      <w:r w:rsidRPr="001A5176">
        <w:rPr>
          <w:rFonts w:ascii="Arial" w:eastAsia="Times New Roman" w:hAnsi="Arial" w:cs="Arial"/>
          <w:i/>
          <w:iCs/>
          <w:color w:val="000000"/>
          <w:sz w:val="18"/>
          <w:szCs w:val="18"/>
        </w:rPr>
        <w:t>Quý/Tháng/Tuần</w:t>
      </w:r>
      <w:r w:rsidRPr="001A5176">
        <w:rPr>
          <w:rFonts w:ascii="Arial" w:eastAsia="Times New Roman" w:hAnsi="Arial" w:cs="Arial"/>
          <w:color w:val="000000"/>
          <w:sz w:val="18"/>
          <w:szCs w:val="18"/>
        </w:rPr>
        <w:t>.........................................</w:t>
      </w:r>
    </w:p>
    <w:tbl>
      <w:tblPr>
        <w:tblW w:w="8328" w:type="dxa"/>
        <w:tblCellSpacing w:w="0" w:type="dxa"/>
        <w:tblCellMar>
          <w:left w:w="0" w:type="dxa"/>
          <w:right w:w="0" w:type="dxa"/>
        </w:tblCellMar>
        <w:tblLook w:val="04A0" w:firstRow="1" w:lastRow="0" w:firstColumn="1" w:lastColumn="0" w:noHBand="0" w:noVBand="1"/>
      </w:tblPr>
      <w:tblGrid>
        <w:gridCol w:w="604"/>
        <w:gridCol w:w="1355"/>
        <w:gridCol w:w="1392"/>
        <w:gridCol w:w="1002"/>
        <w:gridCol w:w="980"/>
        <w:gridCol w:w="984"/>
        <w:gridCol w:w="1043"/>
        <w:gridCol w:w="968"/>
      </w:tblGrid>
      <w:tr w:rsidR="001A5176" w:rsidRPr="001A5176" w:rsidTr="001A5176">
        <w:trPr>
          <w:tblCellSpacing w:w="0" w:type="dxa"/>
        </w:trPr>
        <w:tc>
          <w:tcPr>
            <w:tcW w:w="605" w:type="dxa"/>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TT</w:t>
            </w:r>
          </w:p>
        </w:tc>
        <w:tc>
          <w:tcPr>
            <w:tcW w:w="1356"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Nội dung, nhiệm vụ thanh tra</w:t>
            </w:r>
          </w:p>
        </w:tc>
        <w:tc>
          <w:tcPr>
            <w:tcW w:w="1392"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Đối tượng/phạm vi thanh tra</w:t>
            </w:r>
          </w:p>
        </w:tc>
        <w:tc>
          <w:tcPr>
            <w:tcW w:w="1002"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Đơn vị chủ trì tiến hành thanh tra</w:t>
            </w:r>
          </w:p>
        </w:tc>
        <w:tc>
          <w:tcPr>
            <w:tcW w:w="980"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Đơn vị phối hợp (nếu có)</w:t>
            </w:r>
          </w:p>
        </w:tc>
        <w:tc>
          <w:tcPr>
            <w:tcW w:w="984"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Thời gian thực hiện</w:t>
            </w:r>
          </w:p>
        </w:tc>
        <w:tc>
          <w:tcPr>
            <w:tcW w:w="1043"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Kinh phí, phương tiện</w:t>
            </w:r>
          </w:p>
        </w:tc>
        <w:tc>
          <w:tcPr>
            <w:tcW w:w="968" w:type="dxa"/>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Ghi chú</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(1)</w:t>
            </w:r>
          </w:p>
        </w:tc>
        <w:tc>
          <w:tcPr>
            <w:tcW w:w="135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(2)</w:t>
            </w:r>
          </w:p>
        </w:tc>
        <w:tc>
          <w:tcPr>
            <w:tcW w:w="139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(3)</w:t>
            </w:r>
          </w:p>
        </w:tc>
        <w:tc>
          <w:tcPr>
            <w:tcW w:w="100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(4)</w:t>
            </w:r>
          </w:p>
        </w:tc>
        <w:tc>
          <w:tcPr>
            <w:tcW w:w="98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(5)</w:t>
            </w:r>
          </w:p>
        </w:tc>
        <w:tc>
          <w:tcPr>
            <w:tcW w:w="98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(6)</w:t>
            </w:r>
          </w:p>
        </w:tc>
        <w:tc>
          <w:tcPr>
            <w:tcW w:w="104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(7)</w:t>
            </w:r>
          </w:p>
        </w:tc>
        <w:tc>
          <w:tcPr>
            <w:tcW w:w="9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(8)</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5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9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0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4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5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9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0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4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lastRenderedPageBreak/>
              <w:t> </w:t>
            </w:r>
          </w:p>
        </w:tc>
        <w:tc>
          <w:tcPr>
            <w:tcW w:w="135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9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0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4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60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5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39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0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8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104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968"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br/>
            </w:r>
            <w:r w:rsidRPr="001A5176">
              <w:rPr>
                <w:rFonts w:ascii="Times New Roman" w:eastAsia="Times New Roman" w:hAnsi="Times New Roman" w:cs="Times New Roman"/>
                <w:b/>
                <w:bCs/>
                <w:sz w:val="24"/>
                <w:szCs w:val="24"/>
              </w:rPr>
              <w:t>NGƯỜI LẬP</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i/>
                <w:iCs/>
                <w:sz w:val="24"/>
                <w:szCs w:val="24"/>
              </w:rPr>
              <w:t>…………., ngày….. tháng….. năm 20...</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b/>
                <w:bCs/>
                <w:sz w:val="24"/>
                <w:szCs w:val="24"/>
              </w:rPr>
              <w:t>NGƯỜI DUYỆT</w:t>
            </w:r>
            <w:r w:rsidRPr="001A5176">
              <w:rPr>
                <w:rFonts w:ascii="Times New Roman" w:eastAsia="Times New Roman" w:hAnsi="Times New Roman" w:cs="Times New Roman"/>
                <w:sz w:val="24"/>
                <w:szCs w:val="24"/>
              </w:rPr>
              <w:br/>
            </w:r>
            <w:r w:rsidRPr="001A5176">
              <w:rPr>
                <w:rFonts w:ascii="Times New Roman" w:eastAsia="Times New Roman" w:hAnsi="Times New Roman" w:cs="Times New Roman"/>
                <w:i/>
                <w:iCs/>
                <w:sz w:val="24"/>
                <w:szCs w:val="24"/>
              </w:rPr>
              <w:t>(Ký, ghi rõ họ và tên; đóng dấu (nếu có))</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i/>
          <w:iCs/>
          <w:color w:val="000000"/>
          <w:sz w:val="18"/>
          <w:szCs w:val="1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A5176" w:rsidRPr="001A5176" w:rsidTr="001A5176">
        <w:trPr>
          <w:tblCellSpacing w:w="0" w:type="dxa"/>
        </w:trPr>
        <w:tc>
          <w:tcPr>
            <w:tcW w:w="4428" w:type="dxa"/>
            <w:tcMar>
              <w:top w:w="0" w:type="dxa"/>
              <w:left w:w="108" w:type="dxa"/>
              <w:bottom w:w="0" w:type="dxa"/>
              <w:right w:w="108" w:type="dxa"/>
            </w:tcMar>
            <w:hideMark/>
          </w:tcPr>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rPr>
              <w:t> </w:t>
            </w:r>
          </w:p>
          <w:p w:rsidR="001A5176" w:rsidRPr="001A5176" w:rsidRDefault="001A5176" w:rsidP="001A5176">
            <w:pPr>
              <w:spacing w:before="120" w:after="120" w:line="234" w:lineRule="atLeast"/>
              <w:rPr>
                <w:rFonts w:ascii="Times New Roman" w:eastAsia="Times New Roman" w:hAnsi="Times New Roman" w:cs="Times New Roman"/>
                <w:sz w:val="24"/>
                <w:szCs w:val="24"/>
              </w:rPr>
            </w:pPr>
            <w:r w:rsidRPr="001A5176">
              <w:rPr>
                <w:rFonts w:ascii="Times New Roman" w:eastAsia="Times New Roman" w:hAnsi="Times New Roman" w:cs="Times New Roman"/>
                <w:b/>
                <w:bCs/>
                <w:i/>
                <w:iCs/>
                <w:sz w:val="24"/>
                <w:szCs w:val="24"/>
              </w:rPr>
              <w:t>Nơi nhận:</w:t>
            </w:r>
            <w:r w:rsidRPr="001A5176">
              <w:rPr>
                <w:rFonts w:ascii="Times New Roman" w:eastAsia="Times New Roman" w:hAnsi="Times New Roman" w:cs="Times New Roman"/>
                <w:b/>
                <w:bCs/>
                <w:i/>
                <w:iCs/>
                <w:sz w:val="24"/>
                <w:szCs w:val="24"/>
              </w:rPr>
              <w:br/>
            </w:r>
            <w:r w:rsidRPr="001A5176">
              <w:rPr>
                <w:rFonts w:ascii="Times New Roman" w:eastAsia="Times New Roman" w:hAnsi="Times New Roman" w:cs="Times New Roman"/>
                <w:sz w:val="16"/>
                <w:szCs w:val="16"/>
              </w:rPr>
              <w:t>- Đơn vị thực hiện;</w:t>
            </w:r>
            <w:r w:rsidRPr="001A5176">
              <w:rPr>
                <w:rFonts w:ascii="Times New Roman" w:eastAsia="Times New Roman" w:hAnsi="Times New Roman" w:cs="Times New Roman"/>
                <w:sz w:val="16"/>
                <w:szCs w:val="16"/>
              </w:rPr>
              <w:br/>
              <w:t>- Cấp trên người duyệt (để báo cáo);</w:t>
            </w:r>
            <w:r w:rsidRPr="001A5176">
              <w:rPr>
                <w:rFonts w:ascii="Times New Roman" w:eastAsia="Times New Roman" w:hAnsi="Times New Roman" w:cs="Times New Roman"/>
                <w:sz w:val="16"/>
                <w:szCs w:val="16"/>
              </w:rPr>
              <w:br/>
              <w:t>- Lãnh đạo phụ trách (để chỉ đạo thực hiện);</w:t>
            </w:r>
            <w:r w:rsidRPr="001A5176">
              <w:rPr>
                <w:rFonts w:ascii="Times New Roman" w:eastAsia="Times New Roman" w:hAnsi="Times New Roman" w:cs="Times New Roman"/>
                <w:sz w:val="16"/>
                <w:szCs w:val="16"/>
              </w:rPr>
              <w:br/>
              <w:t>- Lưu Văn thư, hồ sơ.</w:t>
            </w:r>
          </w:p>
        </w:tc>
        <w:tc>
          <w:tcPr>
            <w:tcW w:w="4428" w:type="dxa"/>
            <w:tcMar>
              <w:top w:w="0" w:type="dxa"/>
              <w:left w:w="108" w:type="dxa"/>
              <w:bottom w:w="0" w:type="dxa"/>
              <w:right w:w="108" w:type="dxa"/>
            </w:tcMa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thứ 7: tùy theo kế hoạch để xác định cụ thể nguồn kinh phí, phương tiện thực hiện.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7" w:name="chuong_phuluc_4"/>
      <w:r w:rsidRPr="001A5176">
        <w:rPr>
          <w:rFonts w:ascii="Arial" w:eastAsia="Times New Roman" w:hAnsi="Arial" w:cs="Arial"/>
          <w:b/>
          <w:bCs/>
          <w:color w:val="000000"/>
          <w:sz w:val="24"/>
          <w:szCs w:val="24"/>
        </w:rPr>
        <w:t>PHỤ LỤC IV</w:t>
      </w:r>
      <w:bookmarkEnd w:id="87"/>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88" w:name="chuong_phuluc_4_name"/>
      <w:r w:rsidRPr="001A5176">
        <w:rPr>
          <w:rFonts w:ascii="Arial" w:eastAsia="Times New Roman" w:hAnsi="Arial" w:cs="Arial"/>
          <w:color w:val="000000"/>
          <w:sz w:val="18"/>
          <w:szCs w:val="18"/>
        </w:rPr>
        <w:t>MẪU SỔ THEO DÕI PHỤC VỤ CÔNG TÁC QUẢN LÝ NỘI BỘ</w:t>
      </w:r>
      <w:bookmarkEnd w:id="88"/>
      <w:r w:rsidRPr="001A5176">
        <w:rPr>
          <w:rFonts w:ascii="Arial" w:eastAsia="Times New Roman" w:hAnsi="Arial" w:cs="Arial"/>
          <w:color w:val="000000"/>
          <w:sz w:val="18"/>
          <w:szCs w:val="18"/>
          <w:lang w:val="vi-VN"/>
        </w:rPr>
        <w:br/>
      </w:r>
      <w:r w:rsidRPr="001A5176">
        <w:rPr>
          <w:rFonts w:ascii="Arial" w:eastAsia="Times New Roman" w:hAnsi="Arial" w:cs="Arial"/>
          <w:i/>
          <w:iCs/>
          <w:color w:val="000000"/>
          <w:sz w:val="18"/>
          <w:szCs w:val="18"/>
        </w:rPr>
        <w:t>(Ban hành kèm theo Thông tư số </w:t>
      </w:r>
      <w:hyperlink r:id="rId27" w:tgtFrame="_blank" w:tooltip="Thông tư 02/2014/TT-BGTVT" w:history="1">
        <w:r w:rsidRPr="001A5176">
          <w:rPr>
            <w:rFonts w:ascii="Arial" w:eastAsia="Times New Roman" w:hAnsi="Arial" w:cs="Arial"/>
            <w:i/>
            <w:iCs/>
            <w:color w:val="0E70C3"/>
            <w:sz w:val="18"/>
            <w:szCs w:val="18"/>
          </w:rPr>
          <w:t>02/2014/TT-BGTVT</w:t>
        </w:r>
      </w:hyperlink>
      <w:r w:rsidRPr="001A5176">
        <w:rPr>
          <w:rFonts w:ascii="Arial" w:eastAsia="Times New Roman" w:hAnsi="Arial" w:cs="Arial"/>
          <w:i/>
          <w:iCs/>
          <w:color w:val="000000"/>
          <w:sz w:val="18"/>
          <w:szCs w:val="18"/>
        </w:rPr>
        <w:t> ngày 25 tháng 02 năm 2014 của Bộ trưởng Bộ Giao thông vận tải)</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89" w:name="loai_12"/>
      <w:r w:rsidRPr="001A5176">
        <w:rPr>
          <w:rFonts w:ascii="Arial" w:eastAsia="Times New Roman" w:hAnsi="Arial" w:cs="Arial"/>
          <w:b/>
          <w:bCs/>
          <w:color w:val="000000"/>
          <w:sz w:val="18"/>
          <w:szCs w:val="18"/>
        </w:rPr>
        <w:t>Mẫu số 1</w:t>
      </w:r>
      <w:bookmarkEnd w:id="89"/>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90" w:name="loai_12_name"/>
      <w:r w:rsidRPr="001A5176">
        <w:rPr>
          <w:rFonts w:ascii="Arial" w:eastAsia="Times New Roman" w:hAnsi="Arial" w:cs="Arial"/>
          <w:b/>
          <w:bCs/>
          <w:color w:val="000000"/>
          <w:sz w:val="18"/>
          <w:szCs w:val="18"/>
        </w:rPr>
        <w:t>SỔ THEO DÕI THỰC HIỆN CUỘC THANH TRA ĐỘC LẬP</w:t>
      </w:r>
      <w:bookmarkEnd w:id="90"/>
      <w:r w:rsidRPr="001A5176">
        <w:rPr>
          <w:rFonts w:ascii="Arial" w:eastAsia="Times New Roman" w:hAnsi="Arial" w:cs="Arial"/>
          <w:b/>
          <w:bCs/>
          <w:color w:val="000000"/>
          <w:sz w:val="18"/>
          <w:szCs w:val="18"/>
        </w:rPr>
        <w:t> (*)</w:t>
      </w:r>
    </w:p>
    <w:tbl>
      <w:tblPr>
        <w:tblW w:w="8328" w:type="dxa"/>
        <w:tblCellSpacing w:w="0" w:type="dxa"/>
        <w:tblCellMar>
          <w:left w:w="0" w:type="dxa"/>
          <w:right w:w="0" w:type="dxa"/>
        </w:tblCellMar>
        <w:tblLook w:val="04A0" w:firstRow="1" w:lastRow="0" w:firstColumn="1" w:lastColumn="0" w:noHBand="0" w:noVBand="1"/>
      </w:tblPr>
      <w:tblGrid>
        <w:gridCol w:w="494"/>
        <w:gridCol w:w="1994"/>
        <w:gridCol w:w="634"/>
        <w:gridCol w:w="637"/>
        <w:gridCol w:w="441"/>
        <w:gridCol w:w="620"/>
        <w:gridCol w:w="481"/>
        <w:gridCol w:w="620"/>
        <w:gridCol w:w="554"/>
        <w:gridCol w:w="554"/>
        <w:gridCol w:w="607"/>
        <w:gridCol w:w="487"/>
        <w:gridCol w:w="500"/>
        <w:gridCol w:w="420"/>
      </w:tblGrid>
      <w:tr w:rsidR="001A5176" w:rsidRPr="001A5176" w:rsidTr="001A5176">
        <w:trPr>
          <w:tblCellSpacing w:w="0" w:type="dxa"/>
        </w:trPr>
        <w:tc>
          <w:tcPr>
            <w:tcW w:w="593" w:type="dxa"/>
            <w:vMerge w:val="restart"/>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t>STT</w:t>
            </w:r>
          </w:p>
        </w:tc>
        <w:tc>
          <w:tcPr>
            <w:tcW w:w="610" w:type="dxa"/>
            <w:vMerge w:val="restart"/>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t>Quyết  định   (Số, ngày,  tháng,  năm)</w:t>
            </w:r>
          </w:p>
        </w:tc>
        <w:tc>
          <w:tcPr>
            <w:tcW w:w="3563" w:type="dxa"/>
            <w:gridSpan w:val="6"/>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Phân công nhiệm vụ</w:t>
            </w:r>
          </w:p>
        </w:tc>
        <w:tc>
          <w:tcPr>
            <w:tcW w:w="2970" w:type="dxa"/>
            <w:gridSpan w:val="5"/>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Kết quả thực hiện nhiệm vụ</w:t>
            </w:r>
          </w:p>
        </w:tc>
        <w:tc>
          <w:tcPr>
            <w:tcW w:w="594" w:type="dxa"/>
            <w:vMerge w:val="restart"/>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t>Ghi chú</w:t>
            </w:r>
          </w:p>
        </w:tc>
      </w:tr>
      <w:tr w:rsidR="001A5176" w:rsidRPr="001A5176" w:rsidTr="001A517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Họ tên Thanh tra viên hoặc công chức thanh tra</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Người hỗ trợ, giúp việc TTV, CCTT</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Đơn vị</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Nội dung nhiệm vụ</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Thời gian thực hiện</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Phạm vi, địa điểm thực hiện nhiệm vụ</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Báo cáo kết quả thanh tra</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Lập biên bản vi phạm hành chính (nếu có)</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Quyết định xử phạt vi phạm hành chính (nếu có)</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Kiến nghị xử lý khác (nếu có)</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Áp dụng các biện pháp khác (nếu có)</w:t>
            </w:r>
          </w:p>
        </w:tc>
        <w:tc>
          <w:tcPr>
            <w:tcW w:w="0" w:type="auto"/>
            <w:vMerge/>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(2)</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(3)</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(4)</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(5)</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(6)</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(7)</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(8)</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(9)</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(10)</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(11)</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(12)</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(13)</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(14)</w:t>
            </w: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593"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61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3"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94"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Ghi chú:</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9: ghi số, ngày tháng báo cáo.</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10: Số lượng Biên bản đã lập</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11: Số lượng Quyết định xử phạt đã ban hành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12: Ghi số ngày tháng năm văn bản kiến nghị;</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Cột 13: Ghi tóm tắt các biện pháp khác đã áp dụng.</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 Sổ theo dõi này được quản lý theo quy chế nội bộ của đơn vị quy định tại khoản 4 Điều 27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lang w:val="vi-VN"/>
        </w:rPr>
        <w:t> </w:t>
      </w:r>
    </w:p>
    <w:p w:rsidR="001A5176" w:rsidRPr="001A5176" w:rsidRDefault="001A5176" w:rsidP="001A5176">
      <w:pPr>
        <w:shd w:val="clear" w:color="auto" w:fill="FFFFFF"/>
        <w:spacing w:after="0" w:line="234" w:lineRule="atLeast"/>
        <w:jc w:val="right"/>
        <w:rPr>
          <w:rFonts w:ascii="Arial" w:eastAsia="Times New Roman" w:hAnsi="Arial" w:cs="Arial"/>
          <w:color w:val="000000"/>
          <w:sz w:val="18"/>
          <w:szCs w:val="18"/>
        </w:rPr>
      </w:pPr>
      <w:bookmarkStart w:id="91" w:name="loai_13"/>
      <w:r w:rsidRPr="001A5176">
        <w:rPr>
          <w:rFonts w:ascii="Arial" w:eastAsia="Times New Roman" w:hAnsi="Arial" w:cs="Arial"/>
          <w:b/>
          <w:bCs/>
          <w:color w:val="000000"/>
          <w:sz w:val="18"/>
          <w:szCs w:val="18"/>
        </w:rPr>
        <w:t>Mẫu số 2</w:t>
      </w:r>
      <w:bookmarkEnd w:id="91"/>
    </w:p>
    <w:p w:rsidR="001A5176" w:rsidRPr="001A5176" w:rsidRDefault="001A5176" w:rsidP="001A5176">
      <w:pPr>
        <w:shd w:val="clear" w:color="auto" w:fill="FFFFFF"/>
        <w:spacing w:after="0" w:line="234" w:lineRule="atLeast"/>
        <w:jc w:val="center"/>
        <w:rPr>
          <w:rFonts w:ascii="Arial" w:eastAsia="Times New Roman" w:hAnsi="Arial" w:cs="Arial"/>
          <w:color w:val="000000"/>
          <w:sz w:val="18"/>
          <w:szCs w:val="18"/>
        </w:rPr>
      </w:pPr>
      <w:bookmarkStart w:id="92" w:name="loai_13_name"/>
      <w:r w:rsidRPr="001A5176">
        <w:rPr>
          <w:rFonts w:ascii="Arial" w:eastAsia="Times New Roman" w:hAnsi="Arial" w:cs="Arial"/>
          <w:b/>
          <w:bCs/>
          <w:color w:val="000000"/>
          <w:sz w:val="18"/>
          <w:szCs w:val="18"/>
        </w:rPr>
        <w:t>SỔ THEO DÕI XỬ LÝ VI PHẠM HÀNH CHÍNH</w:t>
      </w:r>
      <w:bookmarkEnd w:id="92"/>
      <w:r w:rsidRPr="001A5176">
        <w:rPr>
          <w:rFonts w:ascii="Arial" w:eastAsia="Times New Roman" w:hAnsi="Arial" w:cs="Arial"/>
          <w:b/>
          <w:bCs/>
          <w:color w:val="000000"/>
          <w:sz w:val="18"/>
          <w:szCs w:val="18"/>
        </w:rPr>
        <w:t> (*)</w:t>
      </w:r>
    </w:p>
    <w:tbl>
      <w:tblPr>
        <w:tblW w:w="8544" w:type="dxa"/>
        <w:tblCellSpacing w:w="0" w:type="dxa"/>
        <w:tblCellMar>
          <w:left w:w="0" w:type="dxa"/>
          <w:right w:w="0" w:type="dxa"/>
        </w:tblCellMar>
        <w:tblLook w:val="04A0" w:firstRow="1" w:lastRow="0" w:firstColumn="1" w:lastColumn="0" w:noHBand="0" w:noVBand="1"/>
      </w:tblPr>
      <w:tblGrid>
        <w:gridCol w:w="350"/>
        <w:gridCol w:w="535"/>
        <w:gridCol w:w="564"/>
        <w:gridCol w:w="535"/>
        <w:gridCol w:w="535"/>
        <w:gridCol w:w="535"/>
        <w:gridCol w:w="419"/>
        <w:gridCol w:w="731"/>
        <w:gridCol w:w="638"/>
        <w:gridCol w:w="676"/>
        <w:gridCol w:w="586"/>
        <w:gridCol w:w="731"/>
        <w:gridCol w:w="483"/>
        <w:gridCol w:w="593"/>
        <w:gridCol w:w="731"/>
        <w:gridCol w:w="470"/>
      </w:tblGrid>
      <w:tr w:rsidR="001A5176" w:rsidRPr="001A5176" w:rsidTr="001A5176">
        <w:trPr>
          <w:tblCellSpacing w:w="0" w:type="dxa"/>
        </w:trPr>
        <w:tc>
          <w:tcPr>
            <w:tcW w:w="255" w:type="dxa"/>
            <w:vMerge w:val="restart"/>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lang w:val="vi-VN"/>
              </w:rPr>
              <w:t>TT</w:t>
            </w:r>
          </w:p>
        </w:tc>
        <w:tc>
          <w:tcPr>
            <w:tcW w:w="3683" w:type="dxa"/>
            <w:gridSpan w:val="7"/>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Hồ sơ vi phạm hành chính</w:t>
            </w:r>
          </w:p>
        </w:tc>
        <w:tc>
          <w:tcPr>
            <w:tcW w:w="2862" w:type="dxa"/>
            <w:gridSpan w:val="5"/>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Hình thức, biện pháp xử lý vi phạm</w:t>
            </w:r>
          </w:p>
        </w:tc>
        <w:tc>
          <w:tcPr>
            <w:tcW w:w="1741" w:type="dxa"/>
            <w:gridSpan w:val="3"/>
            <w:tcBorders>
              <w:top w:val="single" w:sz="8" w:space="0" w:color="auto"/>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b/>
                <w:bCs/>
                <w:sz w:val="24"/>
                <w:szCs w:val="24"/>
              </w:rPr>
              <w:t>Theo dõi kết quả xử lý</w:t>
            </w:r>
          </w:p>
        </w:tc>
      </w:tr>
      <w:tr w:rsidR="001A5176" w:rsidRPr="001A5176" w:rsidTr="001A5176">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A5176" w:rsidRPr="001A5176" w:rsidRDefault="001A5176" w:rsidP="001A5176">
            <w:pPr>
              <w:spacing w:after="0" w:line="240" w:lineRule="auto"/>
              <w:rPr>
                <w:rFonts w:ascii="Times New Roman" w:eastAsia="Times New Roman" w:hAnsi="Times New Roman" w:cs="Times New Roman"/>
                <w:sz w:val="24"/>
                <w:szCs w:val="24"/>
              </w:rPr>
            </w:pP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Số, ngày, tháng Biên bản vi phạm</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Họ tên, chức vụ của người lập Biên bản</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Tên tổ chức, cá nhân vi phạm</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Nội dung vi phạm</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Địa điểm vi phạm</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Các loại giấy tờ tạm giữ</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Tang vật, phương tiện đã tạm giữ</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Số, ngày, tháng, năm Quyết định xử phạt VPHC</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Số tiền phạt (VNĐ)</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Tước quyền sử dụng giấy phép lái xe (Số ngày)</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Tạm giữ tang vật, phương tiện (số ngày)</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Áp dụng các biện pháp khác (nếu có)</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Đã nộp tiền vào kho bạc (số, ngày, tháng, năm của Hóa đơn)</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Trả tang vật, phương tiện (ngày, tháng, năm)</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Vấn đề khác liên quan (nếu có)</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(2)</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(3)</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(4)</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(5)</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(6)</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(7)</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(8)</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(9)</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(10)</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(11)</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(12)</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(13)</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(14)</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(15)</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(16)</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r w:rsidR="001A5176" w:rsidRPr="001A5176" w:rsidTr="001A5176">
        <w:trPr>
          <w:tblCellSpacing w:w="0" w:type="dxa"/>
        </w:trPr>
        <w:tc>
          <w:tcPr>
            <w:tcW w:w="255" w:type="dxa"/>
            <w:tcBorders>
              <w:top w:val="nil"/>
              <w:left w:val="single" w:sz="8" w:space="0" w:color="auto"/>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42"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11"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377"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566"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720"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c>
          <w:tcPr>
            <w:tcW w:w="455" w:type="dxa"/>
            <w:tcBorders>
              <w:top w:val="nil"/>
              <w:left w:val="nil"/>
              <w:bottom w:val="single" w:sz="8" w:space="0" w:color="auto"/>
              <w:right w:val="single" w:sz="8" w:space="0" w:color="auto"/>
            </w:tcBorders>
            <w:vAlign w:val="center"/>
            <w:hideMark/>
          </w:tcPr>
          <w:p w:rsidR="001A5176" w:rsidRPr="001A5176" w:rsidRDefault="001A5176" w:rsidP="001A5176">
            <w:pPr>
              <w:spacing w:before="120" w:after="120" w:line="234" w:lineRule="atLeast"/>
              <w:jc w:val="center"/>
              <w:rPr>
                <w:rFonts w:ascii="Times New Roman" w:eastAsia="Times New Roman" w:hAnsi="Times New Roman" w:cs="Times New Roman"/>
                <w:sz w:val="24"/>
                <w:szCs w:val="24"/>
              </w:rPr>
            </w:pPr>
            <w:r w:rsidRPr="001A5176">
              <w:rPr>
                <w:rFonts w:ascii="Times New Roman" w:eastAsia="Times New Roman" w:hAnsi="Times New Roman" w:cs="Times New Roman"/>
                <w:sz w:val="24"/>
                <w:szCs w:val="24"/>
                <w:lang w:val="vi-VN"/>
              </w:rPr>
              <w:t> </w:t>
            </w:r>
          </w:p>
        </w:tc>
      </w:tr>
    </w:tbl>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lang w:val="vi-VN"/>
        </w:rPr>
        <w:t>(*): Sổ theo dõi này được quản lý theo quy chế nội bộ của đơn vị quy định tại khoản 4 Điều 27 của Thông tư này.</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b/>
          <w:bCs/>
          <w:color w:val="000000"/>
          <w:sz w:val="18"/>
          <w:szCs w:val="18"/>
        </w:rPr>
        <w:t> </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24"/>
          <w:szCs w:val="24"/>
        </w:rPr>
        <w:br w:type="textWrapping" w:clear="all"/>
      </w:r>
    </w:p>
    <w:p w:rsidR="001A5176" w:rsidRPr="001A5176" w:rsidRDefault="001A5176" w:rsidP="001A5176">
      <w:pPr>
        <w:shd w:val="clear" w:color="auto" w:fill="FFFFFF"/>
        <w:spacing w:after="0" w:line="240" w:lineRule="auto"/>
        <w:rPr>
          <w:rFonts w:ascii="Arial" w:eastAsia="Times New Roman" w:hAnsi="Arial" w:cs="Arial"/>
          <w:color w:val="000000"/>
          <w:sz w:val="24"/>
          <w:szCs w:val="24"/>
        </w:rPr>
      </w:pPr>
      <w:r w:rsidRPr="001A5176">
        <w:rPr>
          <w:rFonts w:ascii="Arial" w:eastAsia="Times New Roman" w:hAnsi="Arial" w:cs="Arial"/>
          <w:color w:val="000000"/>
          <w:sz w:val="24"/>
          <w:szCs w:val="24"/>
        </w:rPr>
        <w:pict>
          <v:rect id="_x0000_i1025" style="width:149.7pt;height:.6pt" o:hrpct="330" o:hrstd="t" o:hr="t" fillcolor="#a0a0a0" stroked="f"/>
        </w:pict>
      </w:r>
    </w:p>
    <w:bookmarkStart w:id="93" w:name="_ftn1"/>
    <w:bookmarkEnd w:id="93"/>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"_ftnref1"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1</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Thông tư số </w:t>
      </w:r>
      <w:hyperlink r:id="rId28"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sửa đổi, bổ sung một số điều của Thông tư số 02/2014/TT- BGTVT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căn cứ ban hành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lastRenderedPageBreak/>
        <w:t>“</w:t>
      </w:r>
      <w:r w:rsidRPr="001A5176">
        <w:rPr>
          <w:rFonts w:ascii="Arial" w:eastAsia="Times New Roman" w:hAnsi="Arial" w:cs="Arial"/>
          <w:i/>
          <w:iCs/>
          <w:color w:val="000000"/>
          <w:sz w:val="18"/>
          <w:szCs w:val="18"/>
        </w:rPr>
        <w:t>Căn cứ Luật Thanh tra ngày 15 tháng 11 năm 2010;</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Luật Xử lý vi phạm hành chính ngày 20 tháng 6 năm 2012;</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29" w:tgtFrame="_blank" w:tooltip="Nghị định 107/2012/NĐ-CP" w:history="1">
        <w:r w:rsidRPr="001A5176">
          <w:rPr>
            <w:rFonts w:ascii="Arial" w:eastAsia="Times New Roman" w:hAnsi="Arial" w:cs="Arial"/>
            <w:i/>
            <w:iCs/>
            <w:color w:val="0E70C3"/>
            <w:sz w:val="18"/>
            <w:szCs w:val="18"/>
          </w:rPr>
          <w:t>107/2012/NĐ-CP</w:t>
        </w:r>
      </w:hyperlink>
      <w:r w:rsidRPr="001A5176">
        <w:rPr>
          <w:rFonts w:ascii="Arial" w:eastAsia="Times New Roman" w:hAnsi="Arial" w:cs="Arial"/>
          <w:i/>
          <w:iCs/>
          <w:color w:val="000000"/>
          <w:sz w:val="18"/>
          <w:szCs w:val="18"/>
        </w:rPr>
        <w:t> ngày 20 tháng 12 năm 2012 của Chính phủ quy định chức năng, nhiệm vụ, quyền hạn và cơ cấu tổ chức của Bộ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30" w:tgtFrame="_blank" w:tooltip="Nghị định 86/2011/NĐ-CP" w:history="1">
        <w:r w:rsidRPr="001A5176">
          <w:rPr>
            <w:rFonts w:ascii="Arial" w:eastAsia="Times New Roman" w:hAnsi="Arial" w:cs="Arial"/>
            <w:i/>
            <w:iCs/>
            <w:color w:val="0E70C3"/>
            <w:sz w:val="18"/>
            <w:szCs w:val="18"/>
          </w:rPr>
          <w:t>86/2011/NĐ-CP</w:t>
        </w:r>
      </w:hyperlink>
      <w:r w:rsidRPr="001A5176">
        <w:rPr>
          <w:rFonts w:ascii="Arial" w:eastAsia="Times New Roman" w:hAnsi="Arial" w:cs="Arial"/>
          <w:i/>
          <w:iCs/>
          <w:color w:val="000000"/>
          <w:sz w:val="18"/>
          <w:szCs w:val="18"/>
        </w:rPr>
        <w:t> ngày 22 tháng 9 năm 2011 của Chính phủ quy định chi tiết và hướng dẫn thi hành một số điều của Luật Thanh tra;</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31" w:tgtFrame="_blank" w:tooltip="Nghị định 07/2012/NĐ-CP" w:history="1">
        <w:r w:rsidRPr="001A5176">
          <w:rPr>
            <w:rFonts w:ascii="Arial" w:eastAsia="Times New Roman" w:hAnsi="Arial" w:cs="Arial"/>
            <w:i/>
            <w:iCs/>
            <w:color w:val="0E70C3"/>
            <w:sz w:val="18"/>
            <w:szCs w:val="18"/>
          </w:rPr>
          <w:t>07/2012/NĐ-CP</w:t>
        </w:r>
      </w:hyperlink>
      <w:r w:rsidRPr="001A5176">
        <w:rPr>
          <w:rFonts w:ascii="Arial" w:eastAsia="Times New Roman" w:hAnsi="Arial" w:cs="Arial"/>
          <w:i/>
          <w:iCs/>
          <w:color w:val="000000"/>
          <w:sz w:val="18"/>
          <w:szCs w:val="18"/>
        </w:rPr>
        <w:t> ngày 09 tháng 02 năm 2012 của Chính phủ quy định về cơ quan được giao thực hiện chức năng thanh tra chuyên ngành và hoạt động thanh tra chuyên ngành;</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32" w:tgtFrame="_blank" w:tooltip="Nghị định 57/2013/NĐ-CP" w:history="1">
        <w:r w:rsidRPr="001A5176">
          <w:rPr>
            <w:rFonts w:ascii="Arial" w:eastAsia="Times New Roman" w:hAnsi="Arial" w:cs="Arial"/>
            <w:i/>
            <w:iCs/>
            <w:color w:val="0E70C3"/>
            <w:sz w:val="18"/>
            <w:szCs w:val="18"/>
          </w:rPr>
          <w:t>57/2013/NĐ-CP</w:t>
        </w:r>
      </w:hyperlink>
      <w:r w:rsidRPr="001A5176">
        <w:rPr>
          <w:rFonts w:ascii="Arial" w:eastAsia="Times New Roman" w:hAnsi="Arial" w:cs="Arial"/>
          <w:i/>
          <w:iCs/>
          <w:color w:val="000000"/>
          <w:sz w:val="18"/>
          <w:szCs w:val="18"/>
        </w:rPr>
        <w:t> ngày 31 tháng 5 năm 2013 của Chính phủ quy định về tổ chức và hoạt động Thanh tra ngành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Căn cứ Nghị định số </w:t>
      </w:r>
      <w:hyperlink r:id="rId33" w:tgtFrame="_blank" w:tooltip="Nghị định 81/2013/NĐ-CP" w:history="1">
        <w:r w:rsidRPr="001A5176">
          <w:rPr>
            <w:rFonts w:ascii="Arial" w:eastAsia="Times New Roman" w:hAnsi="Arial" w:cs="Arial"/>
            <w:i/>
            <w:iCs/>
            <w:color w:val="0E70C3"/>
            <w:sz w:val="18"/>
            <w:szCs w:val="18"/>
          </w:rPr>
          <w:t>81/2013/NĐ-CP</w:t>
        </w:r>
      </w:hyperlink>
      <w:r w:rsidRPr="001A5176">
        <w:rPr>
          <w:rFonts w:ascii="Arial" w:eastAsia="Times New Roman" w:hAnsi="Arial" w:cs="Arial"/>
          <w:i/>
          <w:iCs/>
          <w:color w:val="000000"/>
          <w:sz w:val="18"/>
          <w:szCs w:val="18"/>
        </w:rPr>
        <w:t> ngày 19 tháng 7 năm 2013 của Chính phủ quy định chi tiết một số điều và biện pháp thi hành Luật Xử lý vi phạm hành chính;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Theo đề nghị của Chánh Thanh tra Bộ Giao thông vận tải;</w:t>
      </w:r>
    </w:p>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i/>
          <w:iCs/>
          <w:color w:val="000000"/>
          <w:sz w:val="18"/>
          <w:szCs w:val="18"/>
        </w:rPr>
        <w:t>Bộ trưởng Bộ Giao thông vận tải ban hành Thông tư sửa đổi, bổ sung một số điều của Thông tư số </w:t>
      </w:r>
      <w:hyperlink r:id="rId34" w:tgtFrame="_blank" w:tooltip="Thông tư 02/2014/TT-BGTVT" w:history="1">
        <w:r w:rsidRPr="001A5176">
          <w:rPr>
            <w:rFonts w:ascii="Arial" w:eastAsia="Times New Roman" w:hAnsi="Arial" w:cs="Arial"/>
            <w:i/>
            <w:iCs/>
            <w:color w:val="0E70C3"/>
            <w:sz w:val="18"/>
            <w:szCs w:val="18"/>
          </w:rPr>
          <w:t>02/2014/TT-BGTVT</w:t>
        </w:r>
      </w:hyperlink>
      <w:r w:rsidRPr="001A5176">
        <w:rPr>
          <w:rFonts w:ascii="Arial" w:eastAsia="Times New Roman" w:hAnsi="Arial" w:cs="Arial"/>
          <w:i/>
          <w:iCs/>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w:t>
      </w:r>
    </w:p>
    <w:bookmarkStart w:id="94" w:name="_ftn2"/>
    <w:bookmarkEnd w:id="94"/>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"_ftnref2"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2</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Tên Điều này được sửa đổi theo quy định tại khoản 1 Điều 1 Thông tư số </w:t>
      </w:r>
      <w:hyperlink r:id="rId35"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ngày 07 tháng 11 năm 2016 sửa đổi, bổ sung một số điều của Thông tư số </w:t>
      </w:r>
      <w:hyperlink r:id="rId36"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95" w:name="_ftn3"/>
    <w:bookmarkEnd w:id="95"/>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"_ftnref3"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3</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Điểm này được sửa đổi theo quy định tại khoản 1 Điều 1 Thông tư số </w:t>
      </w:r>
      <w:hyperlink r:id="rId37"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38"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96" w:name="_ftn4"/>
    <w:bookmarkEnd w:id="96"/>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"_ftnref4"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4</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Điểm này được bổ sung theo quy định tại khoản 2 Điều 1 Thông tư số </w:t>
      </w:r>
      <w:hyperlink r:id="rId39"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40"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97" w:name="_ftn5"/>
    <w:bookmarkEnd w:id="97"/>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"_ftnref5"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5</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Điều này được sửa đổi, bổ sung theo quy định tại khoản 3 Điều 1 Thông tư số </w:t>
      </w:r>
      <w:hyperlink r:id="rId41"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42"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98" w:name="_ftn6"/>
    <w:bookmarkEnd w:id="98"/>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"_ftnref6"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6</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Khoản này được sửa đổi, bổ sung theo quy định tại khoản 4 Điều 1 Thông tư số </w:t>
      </w:r>
      <w:hyperlink r:id="rId43"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7 tháng 11 năm 2016 sửa đổi, bổ sung một số điều của Thông tư số </w:t>
      </w:r>
      <w:hyperlink r:id="rId44"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1 tháng 1 năm 2017.</w:t>
      </w:r>
    </w:p>
    <w:bookmarkStart w:id="99" w:name="_ftn7"/>
    <w:bookmarkEnd w:id="99"/>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"_ftnref7"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7</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Khoản này được sửa đổi, bổ sung theo quy định tại khoản 4 Điều 1 Thông tư số </w:t>
      </w:r>
      <w:hyperlink r:id="rId45"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46"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100" w:name="_ftn8"/>
    <w:bookmarkEnd w:id="100"/>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"_ftnref8"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8</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Điểm này được sửa đổi theo quy định tại khoản 5 Điều 1 Thông tư số </w:t>
      </w:r>
      <w:hyperlink r:id="rId47"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48"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101" w:name="_ftn9"/>
    <w:bookmarkEnd w:id="101"/>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"_ftnref9"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9</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Khoản này được sửa đổi theo quy định tại khoản 6 Điều 1 Thông tư số </w:t>
      </w:r>
      <w:hyperlink r:id="rId49"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50"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bookmarkStart w:id="102" w:name="_ftn10"/>
    <w:bookmarkEnd w:id="102"/>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"_ftnref10"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10</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Điều 2 Thông tư số </w:t>
      </w:r>
      <w:hyperlink r:id="rId51"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xml:space="preserve"> sửa đổi, bổ sung một số điều của Thông tư số 02/2014/ TT-BGTVT ngày 25 tháng 02 năm 2014 của Bộ trưởng Bộ Giao thông vận tải quy định quy trình thanh tra chuyên ngành, xử </w:t>
      </w:r>
      <w:r w:rsidRPr="001A5176">
        <w:rPr>
          <w:rFonts w:ascii="Arial" w:eastAsia="Times New Roman" w:hAnsi="Arial" w:cs="Arial"/>
          <w:color w:val="000000"/>
          <w:sz w:val="18"/>
          <w:szCs w:val="18"/>
        </w:rPr>
        <w:lastRenderedPageBreak/>
        <w:t>phạt vi phạm hành chính; công tác lập kế hoạch, chế độ báo cáo và quản lý nội bộ của Thanh tra ngành Giao thông vận tải, có hiệu lực kể từ ngày 01 tháng 1 năm 2017 quy định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r w:rsidRPr="001A5176">
        <w:rPr>
          <w:rFonts w:ascii="Arial" w:eastAsia="Times New Roman" w:hAnsi="Arial" w:cs="Arial"/>
          <w:b/>
          <w:bCs/>
          <w:color w:val="000000"/>
          <w:sz w:val="18"/>
          <w:szCs w:val="18"/>
        </w:rPr>
        <w:t>Điều 2. Hiệu lực thi hành</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Thông tư này có hiệu lực thi hành kể từ ngày 01 tháng 01 năm 2017.”</w:t>
      </w:r>
    </w:p>
    <w:bookmarkStart w:id="103" w:name="_ftn11"/>
    <w:bookmarkEnd w:id="103"/>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"_ftnref11"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11</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Điều 3 Thông tư số </w:t>
      </w:r>
      <w:hyperlink r:id="rId52"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sửa đổi, bổ sung một số điều của Thông tư số 02/2014/ TT-BGTVT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 quy định như sau:</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w:t>
      </w:r>
      <w:r w:rsidRPr="001A5176">
        <w:rPr>
          <w:rFonts w:ascii="Arial" w:eastAsia="Times New Roman" w:hAnsi="Arial" w:cs="Arial"/>
          <w:b/>
          <w:bCs/>
          <w:color w:val="000000"/>
          <w:sz w:val="18"/>
          <w:szCs w:val="18"/>
        </w:rPr>
        <w:t>Điều 3. Tổ chức thực hiện</w:t>
      </w:r>
    </w:p>
    <w:p w:rsidR="001A5176" w:rsidRPr="001A5176" w:rsidRDefault="001A5176" w:rsidP="001A5176">
      <w:pPr>
        <w:shd w:val="clear" w:color="auto" w:fill="FFFFFF"/>
        <w:spacing w:before="120" w:after="12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t>Chánh Văn phòng Bộ, Chánh Thanh tra Bộ, các Vụ trưởng, Tổng cục trưởng Tổng cục Đường bộ Việt Nam, Cục trưởng Cục Đường sắt Việt Nam, Cục trưởng Cục Đường thủy nội địa Việt Nam, Cục trưởng Cục Hàng hải Việt Nam, Cục trưởng Cục Hàng không Việt Nam, Giám đốc Sở Giao thông vận tải các tỉnh, thành phố trực thuộc Trung ương, Thủ trưởng các cơ quan, tổ chức và cá nhân có liên quan chịu trách nhiệm thi hành Thông tư này./.”</w:t>
      </w:r>
    </w:p>
    <w:bookmarkStart w:id="104" w:name="_ftn12"/>
    <w:bookmarkEnd w:id="104"/>
    <w:p w:rsidR="001A5176" w:rsidRPr="001A5176" w:rsidRDefault="001A5176" w:rsidP="001A5176">
      <w:pPr>
        <w:shd w:val="clear" w:color="auto" w:fill="FFFFFF"/>
        <w:spacing w:after="0" w:line="234" w:lineRule="atLeast"/>
        <w:rPr>
          <w:rFonts w:ascii="Arial" w:eastAsia="Times New Roman" w:hAnsi="Arial" w:cs="Arial"/>
          <w:color w:val="000000"/>
          <w:sz w:val="18"/>
          <w:szCs w:val="18"/>
        </w:rPr>
      </w:pPr>
      <w:r w:rsidRPr="001A5176">
        <w:rPr>
          <w:rFonts w:ascii="Arial" w:eastAsia="Times New Roman" w:hAnsi="Arial" w:cs="Arial"/>
          <w:color w:val="000000"/>
          <w:sz w:val="18"/>
          <w:szCs w:val="18"/>
        </w:rPr>
        <w:fldChar w:fldCharType="begin"/>
      </w:r>
      <w:r w:rsidRPr="001A5176">
        <w:rPr>
          <w:rFonts w:ascii="Arial" w:eastAsia="Times New Roman" w:hAnsi="Arial" w:cs="Arial"/>
          <w:color w:val="000000"/>
          <w:sz w:val="18"/>
          <w:szCs w:val="18"/>
        </w:rPr>
        <w:instrText xml:space="preserve"> HYPERLINK "mhtml:file://C:\\Users\\admingoodm\\Desktop\\đưa%20lên%20Web\\VB%20PHÁP%20LUẬT\\TT%2007.2016.BGTVT.mht!https://thuvienphapluat.vn/van-ban/Bo-may-hanh-chinh/Van-ban-hop-nhat-07-VBHN-BGTVT-quy-trinh-thanh-tra-chuyen-nganh-xu-phat-vi-pham-hanh-chinh-2016-338106.aspx" \l "_ftnref12" \o "" </w:instrText>
      </w:r>
      <w:r w:rsidRPr="001A5176">
        <w:rPr>
          <w:rFonts w:ascii="Arial" w:eastAsia="Times New Roman" w:hAnsi="Arial" w:cs="Arial"/>
          <w:color w:val="000000"/>
          <w:sz w:val="18"/>
          <w:szCs w:val="18"/>
        </w:rPr>
        <w:fldChar w:fldCharType="separate"/>
      </w:r>
      <w:r w:rsidRPr="001A5176">
        <w:rPr>
          <w:rFonts w:ascii="Arial" w:eastAsia="Times New Roman" w:hAnsi="Arial" w:cs="Arial"/>
          <w:color w:val="000000"/>
          <w:sz w:val="18"/>
          <w:szCs w:val="18"/>
        </w:rPr>
        <w:t>12</w:t>
      </w:r>
      <w:r w:rsidRPr="001A5176">
        <w:rPr>
          <w:rFonts w:ascii="Arial" w:eastAsia="Times New Roman" w:hAnsi="Arial" w:cs="Arial"/>
          <w:color w:val="000000"/>
          <w:sz w:val="18"/>
          <w:szCs w:val="18"/>
        </w:rPr>
        <w:fldChar w:fldCharType="end"/>
      </w:r>
      <w:r w:rsidRPr="001A5176">
        <w:rPr>
          <w:rFonts w:ascii="Arial" w:eastAsia="Times New Roman" w:hAnsi="Arial" w:cs="Arial"/>
          <w:color w:val="000000"/>
          <w:sz w:val="18"/>
          <w:szCs w:val="18"/>
        </w:rPr>
        <w:t> Mẫu này được bổ sung theo quy định tại khoản 7 Điều 1 Thông tư số </w:t>
      </w:r>
      <w:hyperlink r:id="rId53" w:tgtFrame="_blank" w:tooltip="Thông tư 32/2016/TT-BGTVT" w:history="1">
        <w:r w:rsidRPr="001A5176">
          <w:rPr>
            <w:rFonts w:ascii="Arial" w:eastAsia="Times New Roman" w:hAnsi="Arial" w:cs="Arial"/>
            <w:color w:val="0E70C3"/>
            <w:sz w:val="18"/>
            <w:szCs w:val="18"/>
          </w:rPr>
          <w:t>32/2016/TT-BGTVT</w:t>
        </w:r>
      </w:hyperlink>
      <w:r w:rsidRPr="001A5176">
        <w:rPr>
          <w:rFonts w:ascii="Arial" w:eastAsia="Times New Roman" w:hAnsi="Arial" w:cs="Arial"/>
          <w:color w:val="000000"/>
          <w:sz w:val="18"/>
          <w:szCs w:val="18"/>
        </w:rPr>
        <w:t> ngày 07 tháng 11 năm 2016 sửa đổi, bổ sung một số điều của Thông tư số </w:t>
      </w:r>
      <w:hyperlink r:id="rId54" w:tgtFrame="_blank" w:tooltip="Thông tư 02/2014/TT-BGTVT" w:history="1">
        <w:r w:rsidRPr="001A5176">
          <w:rPr>
            <w:rFonts w:ascii="Arial" w:eastAsia="Times New Roman" w:hAnsi="Arial" w:cs="Arial"/>
            <w:color w:val="0E70C3"/>
            <w:sz w:val="18"/>
            <w:szCs w:val="18"/>
          </w:rPr>
          <w:t>02/2014/TT-BGTVT</w:t>
        </w:r>
      </w:hyperlink>
      <w:r w:rsidRPr="001A5176">
        <w:rPr>
          <w:rFonts w:ascii="Arial" w:eastAsia="Times New Roman" w:hAnsi="Arial" w:cs="Arial"/>
          <w:color w:val="000000"/>
          <w:sz w:val="18"/>
          <w:szCs w:val="18"/>
        </w:rPr>
        <w:t> ngày 25 tháng 02 năm 2014 của Bộ trưởng Bộ Giao thông vận tải quy định quy trình thanh tra chuyên ngành, xử phạt vi phạm hành chính; công tác lập kế hoạch, chế độ báo cáo và quản lý nội bộ của Thanh tra ngành Giao thông vận tải, có hiệu lực kể từ ngày 01 tháng 01 năm 2017.</w:t>
      </w:r>
    </w:p>
    <w:p w:rsidR="001A5176" w:rsidRPr="001A5176" w:rsidRDefault="001A5176" w:rsidP="001A5176"/>
    <w:p w:rsidR="00C3557D" w:rsidRDefault="001A5176">
      <w:bookmarkStart w:id="105" w:name="_GoBack"/>
      <w:bookmarkEnd w:id="105"/>
    </w:p>
    <w:sectPr w:rsidR="00C3557D" w:rsidSect="00354814">
      <w:pgSz w:w="11907" w:h="16840" w:code="9"/>
      <w:pgMar w:top="1134" w:right="1134" w:bottom="1134" w:left="1701" w:header="0"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76"/>
    <w:rsid w:val="001A5176"/>
    <w:rsid w:val="00354814"/>
    <w:rsid w:val="0051136D"/>
    <w:rsid w:val="00B74A8A"/>
    <w:rsid w:val="00F3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76"/>
    <w:rPr>
      <w:color w:val="0000FF"/>
      <w:u w:val="single"/>
    </w:rPr>
  </w:style>
  <w:style w:type="character" w:styleId="FollowedHyperlink">
    <w:name w:val="FollowedHyperlink"/>
    <w:basedOn w:val="DefaultParagraphFont"/>
    <w:uiPriority w:val="99"/>
    <w:semiHidden/>
    <w:unhideWhenUsed/>
    <w:rsid w:val="001A5176"/>
    <w:rPr>
      <w:color w:val="800080"/>
      <w:u w:val="single"/>
    </w:rPr>
  </w:style>
  <w:style w:type="paragraph" w:styleId="NormalWeb">
    <w:name w:val="Normal (Web)"/>
    <w:basedOn w:val="Normal"/>
    <w:uiPriority w:val="99"/>
    <w:semiHidden/>
    <w:unhideWhenUsed/>
    <w:rsid w:val="001A51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76"/>
    <w:rPr>
      <w:color w:val="0000FF"/>
      <w:u w:val="single"/>
    </w:rPr>
  </w:style>
  <w:style w:type="character" w:styleId="FollowedHyperlink">
    <w:name w:val="FollowedHyperlink"/>
    <w:basedOn w:val="DefaultParagraphFont"/>
    <w:uiPriority w:val="99"/>
    <w:semiHidden/>
    <w:unhideWhenUsed/>
    <w:rsid w:val="001A5176"/>
    <w:rPr>
      <w:color w:val="800080"/>
      <w:u w:val="single"/>
    </w:rPr>
  </w:style>
  <w:style w:type="paragraph" w:styleId="NormalWeb">
    <w:name w:val="Normal (Web)"/>
    <w:basedOn w:val="Normal"/>
    <w:uiPriority w:val="99"/>
    <w:semiHidden/>
    <w:unhideWhenUsed/>
    <w:rsid w:val="001A5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4488">
      <w:bodyDiv w:val="1"/>
      <w:marLeft w:val="0"/>
      <w:marRight w:val="0"/>
      <w:marTop w:val="0"/>
      <w:marBottom w:val="0"/>
      <w:divBdr>
        <w:top w:val="none" w:sz="0" w:space="0" w:color="auto"/>
        <w:left w:val="none" w:sz="0" w:space="0" w:color="auto"/>
        <w:bottom w:val="none" w:sz="0" w:space="0" w:color="auto"/>
        <w:right w:val="none" w:sz="0" w:space="0" w:color="auto"/>
      </w:divBdr>
      <w:divsChild>
        <w:div w:id="129479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admingoodm\Desktop\&#273;&#432;a%20l&#234;n%20Web\VB%20PH&#193;P%20LU&#7852;T\TT%2007.2016.BGTVT.mht!https://thuvienphapluat.vn/van-ban/bo-may-hanh-chinh/nghi-dinh-57-2013-nd-cp-to-chuc-va-hoat-dong-thanh-tra-nganh-giao-thong-van-tai-191102.aspx" TargetMode="External"/><Relationship Id="rId18" Type="http://schemas.openxmlformats.org/officeDocument/2006/relationships/hyperlink" Target="mhtml:file://C:\Users\admingoodm\Desktop\&#273;&#432;a%20l&#234;n%20Web\VB%20PH&#193;P%20LU&#7852;T\TT%2007.2016.BGTVT.mht!https://thuvienphapluat.vn/van-ban/giao-thong-van-tai/thong-tu-04-2007-tt-bgtvt-huong-dan-hoat-dong-thanh-tra-giao-thong-van-tai-17014.aspx" TargetMode="External"/><Relationship Id="rId26" Type="http://schemas.openxmlformats.org/officeDocument/2006/relationships/hyperlink" Target="mhtml:file://C:\Users\admingoodm\Desktop\&#273;&#432;a%20l&#234;n%20Web\VB%20PH&#193;P%20LU&#7852;T\TT%2007.2016.BGTVT.mht!https://thuvienphapluat.vn/van-ban/bo-may-hanh-chinh/nghi-dinh-57-2013-nd-cp-to-chuc-va-hoat-dong-thanh-tra-nganh-giao-thong-van-tai-191102.aspx" TargetMode="External"/><Relationship Id="rId39"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21" Type="http://schemas.openxmlformats.org/officeDocument/2006/relationships/hyperlink" Target="mhtml:file://C:\Users\admingoodm\Desktop\&#273;&#432;a%20l&#234;n%20Web\VB%20PH&#193;P%20LU&#7852;T\TT%2007.2016.BGTVT.mht!https://thuvienphapluat.vn/van-ban/bo-may-hanh-chinh/nghi-dinh-07-2012-nd-cp-co-quan-duoc-giao-thuc-hien-chuc-nang-thanh-tra-134598.aspx" TargetMode="External"/><Relationship Id="rId34"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42"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47"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50"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55" Type="http://schemas.openxmlformats.org/officeDocument/2006/relationships/fontTable" Target="fontTable.xml"/><Relationship Id="rId7"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12" Type="http://schemas.openxmlformats.org/officeDocument/2006/relationships/hyperlink" Target="mhtml:file://C:\Users\admingoodm\Desktop\&#273;&#432;a%20l&#234;n%20Web\VB%20PH&#193;P%20LU&#7852;T\TT%2007.2016.BGTVT.mht!https://thuvienphapluat.vn/van-ban/vi-pham-hanh-chinh/nghi-dinh-166-2013-nd-cp-cuong-che-thi-hanh-quyet-dinh-xu-phat-vi-pham-hanh-chinh-213687.aspx" TargetMode="External"/><Relationship Id="rId17" Type="http://schemas.openxmlformats.org/officeDocument/2006/relationships/hyperlink" Target="mhtml:file://C:\Users\admingoodm\Desktop\&#273;&#432;a%20l&#234;n%20Web\VB%20PH&#193;P%20LU&#7852;T\TT%2007.2016.BGTVT.mht!https://thuvienphapluat.vn/van-ban/bo-may-hanh-chinh/nghi-dinh-57-2013-nd-cp-to-chuc-va-hoat-dong-thanh-tra-nganh-giao-thong-van-tai-191102.aspx" TargetMode="External"/><Relationship Id="rId25"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33" Type="http://schemas.openxmlformats.org/officeDocument/2006/relationships/hyperlink" Target="mhtml:file://C:\Users\admingoodm\Desktop\&#273;&#432;a%20l&#234;n%20Web\VB%20PH&#193;P%20LU&#7852;T\TT%2007.2016.BGTVT.mht!https://thuvienphapluat.vn/van-ban/bo-may-hanh-chinh/nghi-dinh-81-2013-nd-cp-huong-dan-va-bien-phap-thi-hanh-luat-xu-ly-vi-pham-hanh-chinh-202111.aspx" TargetMode="External"/><Relationship Id="rId38"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46"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2" Type="http://schemas.microsoft.com/office/2007/relationships/stylesWithEffects" Target="stylesWithEffects.xml"/><Relationship Id="rId16" Type="http://schemas.openxmlformats.org/officeDocument/2006/relationships/hyperlink" Target="mhtml:file://C:\Users\admingoodm\Desktop\&#273;&#432;a%20l&#234;n%20Web\VB%20PH&#193;P%20LU&#7852;T\TT%2007.2016.BGTVT.mht!https://thuvienphapluat.vn/van-ban/vi-pham-hanh-chinh/nghi-dinh-166-2013-nd-cp-cuong-che-thi-hanh-quyet-dinh-xu-phat-vi-pham-hanh-chinh-213687.aspx" TargetMode="External"/><Relationship Id="rId20"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29" Type="http://schemas.openxmlformats.org/officeDocument/2006/relationships/hyperlink" Target="mhtml:file://C:\Users\admingoodm\Desktop\&#273;&#432;a%20l&#234;n%20Web\VB%20PH&#193;P%20LU&#7852;T\TT%2007.2016.BGTVT.mht!https://thuvienphapluat.vn/van-ban/bo-may-hanh-chinh/nghi-dinh-107-2012-nd-cp-chuc-nang-nhiem-vu-quyen-han-co-cau-to-chuc-bo-gtvt-154044.aspx" TargetMode="External"/><Relationship Id="rId41"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54"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1" Type="http://schemas.openxmlformats.org/officeDocument/2006/relationships/styles" Target="styles.xml"/><Relationship Id="rId6"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11" Type="http://schemas.openxmlformats.org/officeDocument/2006/relationships/hyperlink" Target="mhtml:file://C:\Users\admingoodm\Desktop\&#273;&#432;a%20l&#234;n%20Web\VB%20PH&#193;P%20LU&#7852;T\TT%2007.2016.BGTVT.mht!https://thuvienphapluat.vn/van-ban/bo-may-hanh-chinh/nghi-dinh-81-2013-nd-cp-huong-dan-va-bien-phap-thi-hanh-luat-xu-ly-vi-pham-hanh-chinh-202111.aspx" TargetMode="External"/><Relationship Id="rId24"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32" Type="http://schemas.openxmlformats.org/officeDocument/2006/relationships/hyperlink" Target="mhtml:file://C:\Users\admingoodm\Desktop\&#273;&#432;a%20l&#234;n%20Web\VB%20PH&#193;P%20LU&#7852;T\TT%2007.2016.BGTVT.mht!https://thuvienphapluat.vn/van-ban/bo-may-hanh-chinh/nghi-dinh-57-2013-nd-cp-to-chuc-va-hoat-dong-thanh-tra-nganh-giao-thong-van-tai-191102.aspx" TargetMode="External"/><Relationship Id="rId37"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40"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45"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53"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5"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15" Type="http://schemas.openxmlformats.org/officeDocument/2006/relationships/hyperlink" Target="mhtml:file://C:\Users\admingoodm\Desktop\&#273;&#432;a%20l&#234;n%20Web\VB%20PH&#193;P%20LU&#7852;T\TT%2007.2016.BGTVT.mht!https://thuvienphapluat.vn/van-ban/bo-may-hanh-chinh/nghi-dinh-81-2013-nd-cp-huong-dan-va-bien-phap-thi-hanh-luat-xu-ly-vi-pham-hanh-chinh-202111.aspx" TargetMode="External"/><Relationship Id="rId23" Type="http://schemas.openxmlformats.org/officeDocument/2006/relationships/hyperlink" Target="mhtml:file://C:\Users\admingoodm\Desktop\&#273;&#432;a%20l&#234;n%20Web\VB%20PH&#193;P%20LU&#7852;T\TT%2007.2016.BGTVT.mht!https://thuvienphapluat.vn/van-ban/bo-may-hanh-chinh/nghi-dinh-07-2012-nd-cp-co-quan-duoc-giao-thuc-hien-chuc-nang-thanh-tra-134598.aspx" TargetMode="External"/><Relationship Id="rId28"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36"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49"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10" Type="http://schemas.openxmlformats.org/officeDocument/2006/relationships/hyperlink" Target="mhtml:file://C:\Users\admingoodm\Desktop\&#273;&#432;a%20l&#234;n%20Web\VB%20PH&#193;P%20LU&#7852;T\TT%2007.2016.BGTVT.mht!https://thuvienphapluat.vn/van-ban/bo-may-hanh-chinh/nghi-dinh-07-2012-nd-cp-co-quan-duoc-giao-thuc-hien-chuc-nang-thanh-tra-134598.aspx" TargetMode="External"/><Relationship Id="rId19" Type="http://schemas.openxmlformats.org/officeDocument/2006/relationships/hyperlink" Target="mhtml:file://C:\Users\admingoodm\Desktop\&#273;&#432;a%20l&#234;n%20Web\VB%20PH&#193;P%20LU&#7852;T\TT%2007.2016.BGTVT.mht!https://thuvienphapluat.vn/van-ban/bo-may-hanh-chinh/thong-tu-08-2010-tt-bgtvt-nhiem-vu-quyen-han-thanh-tra-duong-bo-103148.aspx" TargetMode="External"/><Relationship Id="rId31" Type="http://schemas.openxmlformats.org/officeDocument/2006/relationships/hyperlink" Target="mhtml:file://C:\Users\admingoodm\Desktop\&#273;&#432;a%20l&#234;n%20Web\VB%20PH&#193;P%20LU&#7852;T\TT%2007.2016.BGTVT.mht!https://thuvienphapluat.vn/van-ban/bo-may-hanh-chinh/nghi-dinh-07-2012-nd-cp-co-quan-duoc-giao-thuc-hien-chuc-nang-thanh-tra-134598.aspx" TargetMode="External"/><Relationship Id="rId44"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52"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4" Type="http://schemas.openxmlformats.org/officeDocument/2006/relationships/webSettings" Target="webSettings.xml"/><Relationship Id="rId9" Type="http://schemas.openxmlformats.org/officeDocument/2006/relationships/hyperlink" Target="mhtml:file://C:\Users\admingoodm\Desktop\&#273;&#432;a%20l&#234;n%20Web\VB%20PH&#193;P%20LU&#7852;T\TT%2007.2016.BGTVT.mht!https://thuvienphapluat.vn/van-ban/bo-may-hanh-chinh/nghi-dinh-86-2011-nd-cp-huong-dan-luat-thanh-tra-129427.aspx" TargetMode="External"/><Relationship Id="rId14" Type="http://schemas.openxmlformats.org/officeDocument/2006/relationships/hyperlink" Target="mhtml:file://C:\Users\admingoodm\Desktop\&#273;&#432;a%20l&#234;n%20Web\VB%20PH&#193;P%20LU&#7852;T\TT%2007.2016.BGTVT.mht!https://thuvienphapluat.vn/van-ban/vi-pham-hanh-chinh/nghi-dinh-165-2013-nd-cp-danh-muc-phuong-tien-thiet-bi-ky-thuat-nghiep-vu-duoc-su-dung-de-phat-hien-vi-pham-hanh-chinh-213551.aspx" TargetMode="External"/><Relationship Id="rId22" Type="http://schemas.openxmlformats.org/officeDocument/2006/relationships/hyperlink" Target="mhtml:file://C:\Users\admingoodm\Desktop\&#273;&#432;a%20l&#234;n%20Web\VB%20PH&#193;P%20LU&#7852;T\TT%2007.2016.BGTVT.mht!https://thuvienphapluat.vn/van-ban/bo-may-hanh-chinh/nghi-dinh-57-2013-nd-cp-to-chuc-va-hoat-dong-thanh-tra-nganh-giao-thong-van-tai-191102.aspx" TargetMode="External"/><Relationship Id="rId27"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30" Type="http://schemas.openxmlformats.org/officeDocument/2006/relationships/hyperlink" Target="mhtml:file://C:\Users\admingoodm\Desktop\&#273;&#432;a%20l&#234;n%20Web\VB%20PH&#193;P%20LU&#7852;T\TT%2007.2016.BGTVT.mht!https://thuvienphapluat.vn/van-ban/bo-may-hanh-chinh/nghi-dinh-86-2011-nd-cp-huong-dan-luat-thanh-tra-129427.aspx" TargetMode="External"/><Relationship Id="rId35"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43"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48" Type="http://schemas.openxmlformats.org/officeDocument/2006/relationships/hyperlink" Target="mhtml:file://C:\Users\admingoodm\Desktop\&#273;&#432;a%20l&#234;n%20Web\VB%20PH&#193;P%20LU&#7852;T\TT%2007.2016.BGTVT.mht!https://thuvienphapluat.vn/van-ban/bo-may-hanh-chinh/thong-tu-02-2014-tt-bgtvt-quy-trinh-xu-phat-hanh-chinh-quan-ly-noi-bo-thanh-tra-giao-thong-van-tai-226985.aspx" TargetMode="External"/><Relationship Id="rId56" Type="http://schemas.openxmlformats.org/officeDocument/2006/relationships/theme" Target="theme/theme1.xml"/><Relationship Id="rId8" Type="http://schemas.openxmlformats.org/officeDocument/2006/relationships/hyperlink" Target="mhtml:file://C:\Users\admingoodm\Desktop\&#273;&#432;a%20l&#234;n%20Web\VB%20PH&#193;P%20LU&#7852;T\TT%2007.2016.BGTVT.mht!https://thuvienphapluat.vn/van-ban/bo-may-hanh-chinh/nghi-dinh-107-2012-nd-cp-chuc-nang-nhiem-vu-quyen-han-co-cau-to-chuc-bo-gtvt-154044.aspx" TargetMode="External"/><Relationship Id="rId51" Type="http://schemas.openxmlformats.org/officeDocument/2006/relationships/hyperlink" Target="mhtml:file://C:\Users\admingoodm\Desktop\&#273;&#432;a%20l&#234;n%20Web\VB%20PH&#193;P%20LU&#7852;T\TT%2007.2016.BGTVT.mht!https://thuvienphapluat.vn/van-ban/bo-may-hanh-chinh/thong-tu-32-2016-tt-bgtvt-sua-doi-02-2014-tt-bgtvt-quy-trinh-thanh-tra-chuyen-nganh-330884.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13441</Words>
  <Characters>76617</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admingoodm</dc:creator>
  <cp:lastModifiedBy>admingoodm</cp:lastModifiedBy>
  <cp:revision>1</cp:revision>
  <dcterms:created xsi:type="dcterms:W3CDTF">2018-11-15T09:02:00Z</dcterms:created>
  <dcterms:modified xsi:type="dcterms:W3CDTF">2018-11-15T09:03:00Z</dcterms:modified>
</cp:coreProperties>
</file>